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3E" w:rsidRDefault="00FF6EDA" w:rsidP="00FF6EDA">
      <w:pPr>
        <w:shd w:val="clear" w:color="auto" w:fill="FFFFFF"/>
        <w:jc w:val="center"/>
        <w:rPr>
          <w:b/>
          <w:bCs/>
        </w:rPr>
      </w:pPr>
      <w:r w:rsidRPr="00600BA2">
        <w:rPr>
          <w:b/>
          <w:bCs/>
        </w:rPr>
        <w:t>Анализ работы методического объединения</w:t>
      </w:r>
    </w:p>
    <w:p w:rsidR="00FF6EDA" w:rsidRPr="00600BA2" w:rsidRDefault="00FF6EDA" w:rsidP="00FF6EDA">
      <w:pPr>
        <w:shd w:val="clear" w:color="auto" w:fill="FFFFFF"/>
        <w:jc w:val="center"/>
        <w:rPr>
          <w:b/>
          <w:bCs/>
        </w:rPr>
      </w:pPr>
      <w:r w:rsidRPr="00600BA2">
        <w:rPr>
          <w:b/>
          <w:bCs/>
        </w:rPr>
        <w:t xml:space="preserve"> </w:t>
      </w:r>
      <w:r w:rsidR="0063403E">
        <w:rPr>
          <w:b/>
          <w:bCs/>
        </w:rPr>
        <w:t xml:space="preserve">учителей образовательных областей </w:t>
      </w:r>
    </w:p>
    <w:p w:rsidR="00FF6EDA" w:rsidRPr="00600BA2" w:rsidRDefault="00FF6EDA" w:rsidP="00FF6EDA">
      <w:pPr>
        <w:shd w:val="clear" w:color="auto" w:fill="FFFFFF"/>
        <w:jc w:val="center"/>
        <w:rPr>
          <w:b/>
          <w:bCs/>
        </w:rPr>
      </w:pPr>
      <w:r w:rsidRPr="00600BA2">
        <w:rPr>
          <w:b/>
          <w:bCs/>
        </w:rPr>
        <w:t>«</w:t>
      </w:r>
      <w:r w:rsidR="0063403E">
        <w:rPr>
          <w:b/>
          <w:bCs/>
        </w:rPr>
        <w:t>Технология</w:t>
      </w:r>
      <w:r w:rsidRPr="00600BA2">
        <w:rPr>
          <w:b/>
          <w:bCs/>
        </w:rPr>
        <w:t>»</w:t>
      </w:r>
      <w:r w:rsidR="0063403E">
        <w:rPr>
          <w:b/>
          <w:bCs/>
        </w:rPr>
        <w:t>, «Искусство», «Физическая культура»</w:t>
      </w:r>
    </w:p>
    <w:p w:rsidR="00FF6EDA" w:rsidRPr="00600BA2" w:rsidRDefault="0063403E" w:rsidP="00FF6EDA">
      <w:pPr>
        <w:shd w:val="clear" w:color="auto" w:fill="FFFFFF"/>
        <w:jc w:val="center"/>
      </w:pPr>
      <w:r>
        <w:rPr>
          <w:b/>
          <w:bCs/>
        </w:rPr>
        <w:t>за 2017 – 2018</w:t>
      </w:r>
      <w:r w:rsidR="00FF6EDA" w:rsidRPr="00600BA2">
        <w:rPr>
          <w:b/>
          <w:bCs/>
        </w:rPr>
        <w:t xml:space="preserve"> учебный год</w:t>
      </w:r>
    </w:p>
    <w:p w:rsidR="00FF6EDA" w:rsidRPr="004132D9" w:rsidRDefault="00757D9A" w:rsidP="00F54C89">
      <w:pPr>
        <w:jc w:val="both"/>
      </w:pPr>
      <w:r>
        <w:t xml:space="preserve">    </w:t>
      </w:r>
      <w:r w:rsidR="00FF6EDA" w:rsidRPr="004132D9">
        <w:t xml:space="preserve">В методическое объединение </w:t>
      </w:r>
      <w:r w:rsidR="0063403E" w:rsidRPr="004132D9">
        <w:t>входят 5</w:t>
      </w:r>
      <w:r w:rsidR="00FF6EDA" w:rsidRPr="004132D9">
        <w:t xml:space="preserve"> учителей.</w:t>
      </w:r>
    </w:p>
    <w:p w:rsidR="00361DD8" w:rsidRPr="00E3022A" w:rsidRDefault="00361DD8" w:rsidP="00F54C89">
      <w:pPr>
        <w:jc w:val="both"/>
        <w:rPr>
          <w:sz w:val="24"/>
          <w:szCs w:val="24"/>
        </w:rPr>
      </w:pPr>
    </w:p>
    <w:tbl>
      <w:tblPr>
        <w:tblW w:w="950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2129"/>
        <w:gridCol w:w="1738"/>
        <w:gridCol w:w="1417"/>
        <w:gridCol w:w="1985"/>
        <w:gridCol w:w="1664"/>
      </w:tblGrid>
      <w:tr w:rsidR="00361D86" w:rsidRPr="00757D9A" w:rsidTr="00361DD8">
        <w:trPr>
          <w:trHeight w:val="8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1D86" w:rsidRPr="00757D9A" w:rsidRDefault="00361D86" w:rsidP="000B5A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firstLine="624"/>
              <w:contextualSpacing/>
              <w:mirrorIndents/>
              <w:jc w:val="center"/>
            </w:pPr>
            <w:r w:rsidRPr="00757D9A">
              <w:t>№№ п/п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D86" w:rsidRPr="00757D9A" w:rsidRDefault="00361D86" w:rsidP="000B5A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firstLine="624"/>
              <w:contextualSpacing/>
              <w:mirrorIndents/>
              <w:jc w:val="center"/>
            </w:pPr>
            <w:r w:rsidRPr="00757D9A">
              <w:rPr>
                <w:color w:val="000000"/>
              </w:rPr>
              <w:t>Ф.И.О.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D86" w:rsidRPr="00757D9A" w:rsidRDefault="00361D86" w:rsidP="000B5A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757D9A">
              <w:rPr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D86" w:rsidRPr="00757D9A" w:rsidRDefault="00361D86" w:rsidP="000B5A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757D9A">
              <w:rPr>
                <w:color w:val="000000"/>
              </w:rPr>
              <w:t>Стаж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D86" w:rsidRPr="00757D9A" w:rsidRDefault="00361D86" w:rsidP="000B5A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757D9A">
              <w:t>Предмет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D86" w:rsidRPr="00757D9A" w:rsidRDefault="00361D86" w:rsidP="000B5A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757D9A">
              <w:rPr>
                <w:color w:val="000000"/>
              </w:rPr>
              <w:t>Категория</w:t>
            </w:r>
          </w:p>
        </w:tc>
      </w:tr>
      <w:tr w:rsidR="0063403E" w:rsidRPr="00757D9A" w:rsidTr="0063403E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3E" w:rsidRPr="00757D9A" w:rsidRDefault="0063403E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757D9A">
              <w:rPr>
                <w:color w:val="000000"/>
              </w:rPr>
              <w:t>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403E" w:rsidRPr="00757D9A" w:rsidRDefault="0063403E" w:rsidP="0063403E">
            <w:r w:rsidRPr="00757D9A">
              <w:t xml:space="preserve">Агафоночкин </w:t>
            </w:r>
          </w:p>
          <w:p w:rsidR="0063403E" w:rsidRPr="00757D9A" w:rsidRDefault="0063403E" w:rsidP="0063403E">
            <w:r w:rsidRPr="00757D9A">
              <w:t>Игорь Григорьевич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403E" w:rsidRPr="00757D9A" w:rsidRDefault="0063403E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757D9A">
              <w:rPr>
                <w:color w:val="000000"/>
              </w:rPr>
              <w:t>высшее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403E" w:rsidRPr="00757D9A" w:rsidRDefault="0063403E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757D9A">
              <w:rPr>
                <w:color w:val="000000"/>
              </w:rPr>
              <w:t>27</w:t>
            </w:r>
            <w:r w:rsidR="004132D9" w:rsidRPr="00757D9A">
              <w:rPr>
                <w:color w:val="000000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3E" w:rsidRPr="00757D9A" w:rsidRDefault="0063403E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757D9A">
              <w:rPr>
                <w:color w:val="000000"/>
              </w:rPr>
              <w:t>МХК, музыка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3E" w:rsidRPr="00757D9A" w:rsidRDefault="0063403E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757D9A">
              <w:rPr>
                <w:color w:val="000000"/>
              </w:rPr>
              <w:t>высшая</w:t>
            </w:r>
          </w:p>
        </w:tc>
      </w:tr>
      <w:tr w:rsidR="0063403E" w:rsidRPr="00757D9A" w:rsidTr="0063403E">
        <w:trPr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403E" w:rsidRPr="00757D9A" w:rsidRDefault="0063403E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757D9A">
              <w:rPr>
                <w:color w:val="000000"/>
              </w:rPr>
              <w:t>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403E" w:rsidRPr="00757D9A" w:rsidRDefault="0063403E" w:rsidP="0063403E">
            <w:r w:rsidRPr="00757D9A">
              <w:t>Кунаева Ирина Васильевна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403E" w:rsidRPr="00757D9A" w:rsidRDefault="0063403E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757D9A">
              <w:rPr>
                <w:color w:val="000000"/>
              </w:rPr>
              <w:t>высшее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403E" w:rsidRPr="00757D9A" w:rsidRDefault="0063403E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757D9A">
              <w:rPr>
                <w:color w:val="000000"/>
              </w:rPr>
              <w:t>37</w:t>
            </w:r>
            <w:r w:rsidR="004132D9" w:rsidRPr="00757D9A">
              <w:rPr>
                <w:color w:val="000000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3E" w:rsidRPr="00757D9A" w:rsidRDefault="0063403E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757D9A">
              <w:rPr>
                <w:color w:val="000000"/>
              </w:rPr>
              <w:t>ОБЖ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3E" w:rsidRPr="00757D9A" w:rsidRDefault="0063403E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757D9A">
              <w:rPr>
                <w:color w:val="000000"/>
              </w:rPr>
              <w:t>первая</w:t>
            </w:r>
          </w:p>
        </w:tc>
      </w:tr>
      <w:tr w:rsidR="0063403E" w:rsidRPr="00757D9A" w:rsidTr="0063403E">
        <w:trPr>
          <w:trHeight w:val="3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403E" w:rsidRPr="00757D9A" w:rsidRDefault="0063403E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757D9A">
              <w:rPr>
                <w:color w:val="000000"/>
              </w:rPr>
              <w:t>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403E" w:rsidRPr="00757D9A" w:rsidRDefault="0063403E" w:rsidP="0063403E">
            <w:r w:rsidRPr="00757D9A">
              <w:t>Соколова Светлана Николаевна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403E" w:rsidRPr="00757D9A" w:rsidRDefault="0063403E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757D9A">
              <w:rPr>
                <w:color w:val="000000"/>
              </w:rPr>
              <w:t>высшее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403E" w:rsidRPr="00757D9A" w:rsidRDefault="0063403E" w:rsidP="000B5A7E">
            <w:pPr>
              <w:shd w:val="clear" w:color="auto" w:fill="FFFFFF"/>
              <w:autoSpaceDE w:val="0"/>
              <w:autoSpaceDN w:val="0"/>
              <w:adjustRightInd w:val="0"/>
              <w:ind w:left="102" w:hanging="102"/>
              <w:contextualSpacing/>
              <w:mirrorIndents/>
              <w:jc w:val="center"/>
            </w:pPr>
            <w:r w:rsidRPr="00757D9A">
              <w:rPr>
                <w:color w:val="000000"/>
              </w:rPr>
              <w:t>20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3E" w:rsidRPr="00757D9A" w:rsidRDefault="0063403E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757D9A">
              <w:rPr>
                <w:color w:val="000000"/>
              </w:rPr>
              <w:t>МХК, ИЗО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3E" w:rsidRPr="00757D9A" w:rsidRDefault="0063403E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757D9A">
              <w:rPr>
                <w:color w:val="000000"/>
              </w:rPr>
              <w:t>высшая</w:t>
            </w:r>
          </w:p>
        </w:tc>
      </w:tr>
      <w:tr w:rsidR="0063403E" w:rsidRPr="00757D9A" w:rsidTr="0063403E">
        <w:trPr>
          <w:trHeight w:val="8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403E" w:rsidRPr="00757D9A" w:rsidRDefault="0063403E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757D9A">
              <w:rPr>
                <w:color w:val="000000"/>
              </w:rPr>
              <w:t>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403E" w:rsidRPr="00757D9A" w:rsidRDefault="0063403E" w:rsidP="0063403E">
            <w:r w:rsidRPr="00757D9A">
              <w:t>Икрянов Александр Васильевич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403E" w:rsidRPr="00757D9A" w:rsidRDefault="0063403E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757D9A">
              <w:rPr>
                <w:color w:val="000000"/>
              </w:rPr>
              <w:t>высшее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403E" w:rsidRPr="00757D9A" w:rsidRDefault="0063403E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757D9A">
              <w:rPr>
                <w:color w:val="000000"/>
              </w:rPr>
              <w:t>30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3E" w:rsidRPr="00757D9A" w:rsidRDefault="0063403E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757D9A">
              <w:t>физкультура, ОБЖ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3E" w:rsidRPr="00757D9A" w:rsidRDefault="0063403E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757D9A">
              <w:rPr>
                <w:color w:val="000000"/>
              </w:rPr>
              <w:t>высшая</w:t>
            </w:r>
          </w:p>
        </w:tc>
      </w:tr>
      <w:tr w:rsidR="0063403E" w:rsidRPr="00757D9A" w:rsidTr="0063403E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3E" w:rsidRPr="00757D9A" w:rsidRDefault="0063403E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/>
              </w:rPr>
            </w:pPr>
            <w:r w:rsidRPr="00757D9A">
              <w:rPr>
                <w:color w:val="000000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03E" w:rsidRPr="00757D9A" w:rsidRDefault="0063403E" w:rsidP="0063403E">
            <w:r w:rsidRPr="00757D9A">
              <w:t>Цындрина</w:t>
            </w:r>
          </w:p>
          <w:p w:rsidR="0063403E" w:rsidRPr="00757D9A" w:rsidRDefault="0063403E" w:rsidP="0063403E">
            <w:r w:rsidRPr="00757D9A">
              <w:t>Наталья</w:t>
            </w:r>
          </w:p>
          <w:p w:rsidR="0063403E" w:rsidRPr="00757D9A" w:rsidRDefault="0063403E" w:rsidP="0063403E">
            <w:r w:rsidRPr="00757D9A">
              <w:t>Николаевна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3E" w:rsidRPr="00757D9A" w:rsidRDefault="0063403E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/>
              </w:rPr>
            </w:pPr>
            <w:r w:rsidRPr="00757D9A">
              <w:rPr>
                <w:color w:val="000000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3E" w:rsidRPr="00757D9A" w:rsidRDefault="0063403E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/>
              </w:rPr>
            </w:pPr>
            <w:r w:rsidRPr="00757D9A">
              <w:rPr>
                <w:color w:val="000000"/>
              </w:rPr>
              <w:t>16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3E" w:rsidRPr="00757D9A" w:rsidRDefault="0063403E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757D9A">
              <w:t>технология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3E" w:rsidRPr="00757D9A" w:rsidRDefault="0063403E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757D9A">
              <w:t>высшая</w:t>
            </w:r>
          </w:p>
        </w:tc>
      </w:tr>
    </w:tbl>
    <w:p w:rsidR="00705719" w:rsidRPr="00E3022A" w:rsidRDefault="00705719" w:rsidP="00F54C89">
      <w:pPr>
        <w:jc w:val="both"/>
        <w:rPr>
          <w:sz w:val="24"/>
          <w:szCs w:val="24"/>
        </w:rPr>
      </w:pPr>
    </w:p>
    <w:p w:rsidR="00FF6EDA" w:rsidRPr="004132D9" w:rsidRDefault="00F54C89" w:rsidP="00F54C89">
      <w:pPr>
        <w:jc w:val="both"/>
      </w:pPr>
      <w:r w:rsidRPr="00E3022A">
        <w:rPr>
          <w:color w:val="000000"/>
          <w:sz w:val="24"/>
          <w:szCs w:val="24"/>
          <w:shd w:val="clear" w:color="auto" w:fill="FFFFFF"/>
        </w:rPr>
        <w:t xml:space="preserve">   </w:t>
      </w:r>
      <w:r w:rsidR="004132D9">
        <w:rPr>
          <w:color w:val="000000"/>
          <w:sz w:val="24"/>
          <w:szCs w:val="24"/>
          <w:shd w:val="clear" w:color="auto" w:fill="FFFFFF"/>
        </w:rPr>
        <w:t xml:space="preserve">     </w:t>
      </w:r>
      <w:r w:rsidRPr="00E3022A">
        <w:rPr>
          <w:color w:val="000000"/>
          <w:sz w:val="24"/>
          <w:szCs w:val="24"/>
          <w:shd w:val="clear" w:color="auto" w:fill="FFFFFF"/>
        </w:rPr>
        <w:t xml:space="preserve">  </w:t>
      </w:r>
      <w:r w:rsidR="00914992" w:rsidRPr="004132D9">
        <w:rPr>
          <w:color w:val="000000"/>
          <w:shd w:val="clear" w:color="auto" w:fill="FFFFFF"/>
        </w:rPr>
        <w:t xml:space="preserve">Анализируя кадровый состав </w:t>
      </w:r>
      <w:r w:rsidR="00977793" w:rsidRPr="004132D9">
        <w:rPr>
          <w:color w:val="000000"/>
          <w:shd w:val="clear" w:color="auto" w:fill="FFFFFF"/>
        </w:rPr>
        <w:t xml:space="preserve"> методического объединения</w:t>
      </w:r>
      <w:r w:rsidR="00914992" w:rsidRPr="004132D9">
        <w:rPr>
          <w:color w:val="000000"/>
          <w:shd w:val="clear" w:color="auto" w:fill="FFFFFF"/>
        </w:rPr>
        <w:t xml:space="preserve">, следует отметить </w:t>
      </w:r>
      <w:r w:rsidR="00977793" w:rsidRPr="004132D9">
        <w:rPr>
          <w:color w:val="000000"/>
          <w:shd w:val="clear" w:color="auto" w:fill="FFFFFF"/>
        </w:rPr>
        <w:t xml:space="preserve">высокий </w:t>
      </w:r>
      <w:r w:rsidR="00914992" w:rsidRPr="004132D9">
        <w:rPr>
          <w:color w:val="000000"/>
          <w:shd w:val="clear" w:color="auto" w:fill="FFFFFF"/>
        </w:rPr>
        <w:t>уровень профессионального мастерства педагогов.</w:t>
      </w:r>
    </w:p>
    <w:p w:rsidR="00FF6EDA" w:rsidRPr="004132D9" w:rsidRDefault="00F54C89" w:rsidP="00F54C89">
      <w:pPr>
        <w:jc w:val="both"/>
      </w:pPr>
      <w:r w:rsidRPr="004132D9">
        <w:t xml:space="preserve"> </w:t>
      </w:r>
      <w:r w:rsidR="004132D9">
        <w:t xml:space="preserve">      </w:t>
      </w:r>
      <w:r w:rsidRPr="004132D9">
        <w:t xml:space="preserve"> </w:t>
      </w:r>
      <w:r w:rsidR="00FF6EDA" w:rsidRPr="004132D9">
        <w:t>Перед коллективом методического объединения  были поставлены следующие задачи:</w:t>
      </w:r>
    </w:p>
    <w:p w:rsidR="0063403E" w:rsidRPr="004132D9" w:rsidRDefault="0063403E" w:rsidP="0063403E">
      <w:pPr>
        <w:ind w:left="720"/>
        <w:jc w:val="both"/>
      </w:pPr>
      <w:r w:rsidRPr="004132D9">
        <w:t>1.Совершенствовать педагогическое мастерство учителей по овладению компьютерной грамотностью и новыми интерактивными методами обучения.</w:t>
      </w:r>
    </w:p>
    <w:p w:rsidR="0063403E" w:rsidRPr="004132D9" w:rsidRDefault="0063403E" w:rsidP="0063403E">
      <w:pPr>
        <w:ind w:left="720"/>
        <w:jc w:val="both"/>
      </w:pPr>
      <w:r w:rsidRPr="004132D9">
        <w:t>2.Освоение и  внедрение в практику педагогической деятельности новые интерактивные методы обучения и контроля знаний, умений и навыков учащихся.</w:t>
      </w:r>
    </w:p>
    <w:p w:rsidR="0063403E" w:rsidRPr="004132D9" w:rsidRDefault="0063403E" w:rsidP="0063403E">
      <w:pPr>
        <w:jc w:val="both"/>
      </w:pPr>
      <w:r w:rsidRPr="004132D9">
        <w:t xml:space="preserve">          3.Внедрение элементов методики развивающего обучения.</w:t>
      </w:r>
    </w:p>
    <w:p w:rsidR="0063403E" w:rsidRPr="004132D9" w:rsidRDefault="0063403E" w:rsidP="0063403E">
      <w:pPr>
        <w:ind w:left="720"/>
        <w:jc w:val="both"/>
      </w:pPr>
      <w:r w:rsidRPr="004132D9">
        <w:t xml:space="preserve">4.Осваивать новые методы преподавания предметов по новым ФГОСам. </w:t>
      </w:r>
    </w:p>
    <w:p w:rsidR="0063403E" w:rsidRPr="004132D9" w:rsidRDefault="0063403E" w:rsidP="0063403E">
      <w:pPr>
        <w:ind w:left="720"/>
        <w:jc w:val="both"/>
      </w:pPr>
      <w:r w:rsidRPr="004132D9">
        <w:t xml:space="preserve">5.Продолжить изучение и внедрение в практику работы школы здоровьесберегающих технологий в урочной  и внеурочной педагогической деятельности.  </w:t>
      </w:r>
    </w:p>
    <w:p w:rsidR="0063403E" w:rsidRPr="004132D9" w:rsidRDefault="0063403E" w:rsidP="0063403E">
      <w:pPr>
        <w:ind w:left="720"/>
        <w:jc w:val="both"/>
      </w:pPr>
      <w:r w:rsidRPr="004132D9">
        <w:t>6.Продолжить работу по созданию банка авторизованных, авторских программ и календарно-тематического планирования по предметам, выполненного на электронных носителях..</w:t>
      </w:r>
    </w:p>
    <w:p w:rsidR="0063403E" w:rsidRPr="004132D9" w:rsidRDefault="0063403E" w:rsidP="0063403E">
      <w:pPr>
        <w:ind w:left="720"/>
        <w:jc w:val="both"/>
      </w:pPr>
      <w:r w:rsidRPr="004132D9">
        <w:t>7.Целенаправленная подготовка одарённых учащихся к предметным олимпиадам.</w:t>
      </w:r>
    </w:p>
    <w:p w:rsidR="0063403E" w:rsidRPr="004132D9" w:rsidRDefault="0063403E" w:rsidP="00D367E5">
      <w:pPr>
        <w:ind w:left="720"/>
        <w:jc w:val="both"/>
      </w:pPr>
      <w:r w:rsidRPr="004132D9">
        <w:lastRenderedPageBreak/>
        <w:t>8.Повышение интереса к исследовательской работе у учащихся, активное участие в научно-практическ</w:t>
      </w:r>
      <w:r w:rsidR="00D367E5" w:rsidRPr="004132D9">
        <w:t>их конференциях разного уровня.</w:t>
      </w:r>
    </w:p>
    <w:p w:rsidR="000B5A7E" w:rsidRPr="004132D9" w:rsidRDefault="0063403E" w:rsidP="00C7356E">
      <w:pPr>
        <w:ind w:left="360"/>
        <w:jc w:val="both"/>
        <w:rPr>
          <w:rFonts w:eastAsia="Calibri"/>
        </w:rPr>
      </w:pPr>
      <w:r w:rsidRPr="004132D9">
        <w:t xml:space="preserve">     </w:t>
      </w:r>
      <w:r w:rsidR="00BC2B71" w:rsidRPr="004132D9">
        <w:t>Поставленные задачи  выполнялись</w:t>
      </w:r>
      <w:r w:rsidR="00600BA2" w:rsidRPr="004132D9">
        <w:t xml:space="preserve"> благодаря активной и продуктивной деятельности всех членов методического объединения.</w:t>
      </w:r>
    </w:p>
    <w:p w:rsidR="00F54C89" w:rsidRPr="004132D9" w:rsidRDefault="00600BA2" w:rsidP="00F54C89">
      <w:pPr>
        <w:shd w:val="clear" w:color="auto" w:fill="FFFFFF"/>
        <w:ind w:firstLine="709"/>
        <w:jc w:val="both"/>
      </w:pPr>
      <w:r w:rsidRPr="004132D9">
        <w:t xml:space="preserve"> </w:t>
      </w:r>
      <w:r w:rsidR="00FF6EDA" w:rsidRPr="004132D9">
        <w:t xml:space="preserve">В течение учебного года было проведено 5 плановых заседаний </w:t>
      </w:r>
      <w:r w:rsidR="00705719" w:rsidRPr="004132D9">
        <w:t xml:space="preserve">школьного </w:t>
      </w:r>
      <w:r w:rsidR="00FF6EDA" w:rsidRPr="004132D9">
        <w:t xml:space="preserve">методического объединения. </w:t>
      </w:r>
    </w:p>
    <w:p w:rsidR="00D367E5" w:rsidRPr="004132D9" w:rsidRDefault="001D00A8" w:rsidP="00D367E5">
      <w:pPr>
        <w:shd w:val="clear" w:color="auto" w:fill="FFFFFF"/>
        <w:rPr>
          <w:rFonts w:eastAsia="Calibri"/>
          <w:lang w:eastAsia="en-US" w:bidi="en-US"/>
        </w:rPr>
      </w:pPr>
      <w:r w:rsidRPr="004132D9">
        <w:t xml:space="preserve">         </w:t>
      </w:r>
      <w:r w:rsidR="00757D9A">
        <w:t xml:space="preserve"> </w:t>
      </w:r>
      <w:r w:rsidR="0038484B" w:rsidRPr="004132D9">
        <w:t xml:space="preserve"> </w:t>
      </w:r>
      <w:r w:rsidR="00FF6EDA" w:rsidRPr="004132D9">
        <w:t xml:space="preserve">На </w:t>
      </w:r>
      <w:r w:rsidR="00705719" w:rsidRPr="004132D9">
        <w:t xml:space="preserve">первом заседании </w:t>
      </w:r>
      <w:r w:rsidR="0038484B" w:rsidRPr="004132D9">
        <w:t xml:space="preserve"> был </w:t>
      </w:r>
      <w:r w:rsidR="0038484B" w:rsidRPr="004132D9">
        <w:rPr>
          <w:rFonts w:eastAsia="Calibri"/>
          <w:lang w:eastAsia="en-US" w:bidi="en-US"/>
        </w:rPr>
        <w:t xml:space="preserve">утверждён план работы МО на 2017-2018 учебный год, </w:t>
      </w:r>
      <w:r w:rsidR="0038484B" w:rsidRPr="004132D9">
        <w:rPr>
          <w:lang w:bidi="en-US"/>
        </w:rPr>
        <w:t xml:space="preserve">изучен  сборник «Методические рекомендации </w:t>
      </w:r>
      <w:r w:rsidR="0038484B" w:rsidRPr="004132D9">
        <w:rPr>
          <w:rFonts w:eastAsia="Calibri"/>
          <w:lang w:eastAsia="en-US" w:bidi="en-US"/>
        </w:rPr>
        <w:t>для руководящих и педагогических работников образовательных организаций Ставропольского края по организации образовательной деятельности в 2017–2018 учебном году</w:t>
      </w:r>
      <w:r w:rsidR="0038484B" w:rsidRPr="004132D9">
        <w:rPr>
          <w:rFonts w:ascii="Calibri" w:eastAsia="Calibri" w:hAnsi="Calibri"/>
          <w:lang w:eastAsia="en-US" w:bidi="en-US"/>
        </w:rPr>
        <w:t>»</w:t>
      </w:r>
      <w:r w:rsidR="0038484B" w:rsidRPr="004132D9">
        <w:rPr>
          <w:rFonts w:eastAsia="Calibri"/>
          <w:lang w:eastAsia="en-US" w:bidi="en-US"/>
        </w:rPr>
        <w:t>, у</w:t>
      </w:r>
      <w:r w:rsidR="0038484B" w:rsidRPr="004132D9">
        <w:rPr>
          <w:lang w:bidi="en-US"/>
        </w:rPr>
        <w:t>тверждены</w:t>
      </w:r>
      <w:r w:rsidR="0038484B" w:rsidRPr="004132D9">
        <w:rPr>
          <w:rFonts w:ascii="Calibri" w:eastAsia="Calibri" w:hAnsi="Calibri"/>
          <w:lang w:eastAsia="en-US" w:bidi="en-US"/>
        </w:rPr>
        <w:t xml:space="preserve"> </w:t>
      </w:r>
      <w:r w:rsidR="0038484B" w:rsidRPr="004132D9">
        <w:rPr>
          <w:rFonts w:eastAsia="Calibri"/>
          <w:lang w:eastAsia="en-US" w:bidi="en-US"/>
        </w:rPr>
        <w:t>рабочие программы</w:t>
      </w:r>
      <w:r w:rsidR="0038484B" w:rsidRPr="004132D9">
        <w:rPr>
          <w:lang w:bidi="en-US"/>
        </w:rPr>
        <w:t xml:space="preserve"> </w:t>
      </w:r>
      <w:r w:rsidR="0038484B" w:rsidRPr="004132D9">
        <w:rPr>
          <w:rFonts w:eastAsia="Calibri"/>
          <w:lang w:eastAsia="en-US" w:bidi="en-US"/>
        </w:rPr>
        <w:t>учителей - предметников</w:t>
      </w:r>
      <w:r w:rsidR="0038484B" w:rsidRPr="004132D9">
        <w:rPr>
          <w:lang w:bidi="en-US"/>
        </w:rPr>
        <w:t xml:space="preserve">, программы  спецкурсов  и кружков на 2017-2018 учебный год. </w:t>
      </w:r>
      <w:r w:rsidR="0038484B" w:rsidRPr="004132D9">
        <w:rPr>
          <w:rFonts w:eastAsia="Calibri"/>
          <w:lang w:eastAsia="en-US" w:bidi="en-US"/>
        </w:rPr>
        <w:t xml:space="preserve">Говорили </w:t>
      </w:r>
      <w:r w:rsidR="0038484B" w:rsidRPr="004132D9">
        <w:rPr>
          <w:lang w:bidi="en-US"/>
        </w:rPr>
        <w:t xml:space="preserve"> об использовании УМК в 2017-2018учебном году.</w:t>
      </w:r>
    </w:p>
    <w:p w:rsidR="00F946B6" w:rsidRPr="004132D9" w:rsidRDefault="001D00A8" w:rsidP="00D367E5">
      <w:pPr>
        <w:shd w:val="clear" w:color="auto" w:fill="FFFFFF"/>
        <w:rPr>
          <w:rFonts w:eastAsia="Calibri"/>
          <w:lang w:eastAsia="en-US" w:bidi="en-US"/>
        </w:rPr>
      </w:pPr>
      <w:r w:rsidRPr="004132D9">
        <w:rPr>
          <w:rFonts w:eastAsia="Calibri"/>
          <w:lang w:eastAsia="en-US" w:bidi="en-US"/>
        </w:rPr>
        <w:t xml:space="preserve">      </w:t>
      </w:r>
      <w:r w:rsidR="00D367E5" w:rsidRPr="004132D9">
        <w:rPr>
          <w:rFonts w:eastAsia="Calibri"/>
          <w:lang w:eastAsia="en-US" w:bidi="en-US"/>
        </w:rPr>
        <w:t xml:space="preserve">   </w:t>
      </w:r>
      <w:r w:rsidR="00705719" w:rsidRPr="004132D9">
        <w:t xml:space="preserve"> </w:t>
      </w:r>
      <w:r w:rsidR="00FF6EDA" w:rsidRPr="004132D9">
        <w:t>На втором заседании МО</w:t>
      </w:r>
      <w:r w:rsidR="00705719" w:rsidRPr="004132D9">
        <w:t xml:space="preserve"> подвели  итоги школьного этапа всероссийской олимпиады школьников</w:t>
      </w:r>
      <w:r w:rsidR="00F60AE8" w:rsidRPr="004132D9">
        <w:t>.</w:t>
      </w:r>
      <w:r w:rsidR="00F946B6" w:rsidRPr="004132D9">
        <w:t xml:space="preserve"> </w:t>
      </w:r>
    </w:p>
    <w:p w:rsidR="00453232" w:rsidRPr="004132D9" w:rsidRDefault="00453232" w:rsidP="00F54C89">
      <w:pPr>
        <w:shd w:val="clear" w:color="auto" w:fill="FFFFFF"/>
        <w:jc w:val="both"/>
        <w:rPr>
          <w:rFonts w:eastAsia="Calibri"/>
          <w:lang w:eastAsia="en-US"/>
        </w:rPr>
      </w:pPr>
      <w:r w:rsidRPr="004132D9">
        <w:t xml:space="preserve">  </w:t>
      </w:r>
      <w:r w:rsidR="001D00A8" w:rsidRPr="004132D9">
        <w:t xml:space="preserve">      </w:t>
      </w:r>
      <w:r w:rsidRPr="004132D9">
        <w:t xml:space="preserve">  На т</w:t>
      </w:r>
      <w:r w:rsidR="00FF6EDA" w:rsidRPr="004132D9">
        <w:t>ретье</w:t>
      </w:r>
      <w:r w:rsidRPr="004132D9">
        <w:t xml:space="preserve">м заседании учителя МО </w:t>
      </w:r>
      <w:r w:rsidR="00F60AE8" w:rsidRPr="004132D9">
        <w:rPr>
          <w:rFonts w:eastAsia="Calibri"/>
          <w:lang w:eastAsia="en-US"/>
        </w:rPr>
        <w:t>изучили справк</w:t>
      </w:r>
      <w:r w:rsidRPr="004132D9">
        <w:rPr>
          <w:rFonts w:eastAsia="Calibri"/>
          <w:lang w:eastAsia="en-US"/>
        </w:rPr>
        <w:t xml:space="preserve">и о состоянии преподавания </w:t>
      </w:r>
      <w:r w:rsidR="00F60AE8" w:rsidRPr="004132D9">
        <w:rPr>
          <w:rFonts w:eastAsia="Calibri"/>
          <w:lang w:eastAsia="en-US"/>
        </w:rPr>
        <w:t>предметных областей «Искусство» и</w:t>
      </w:r>
      <w:r w:rsidRPr="004132D9">
        <w:rPr>
          <w:rFonts w:eastAsia="Calibri"/>
          <w:lang w:eastAsia="en-US"/>
        </w:rPr>
        <w:t xml:space="preserve"> «Технология» по итогам фронтально</w:t>
      </w:r>
      <w:r w:rsidR="00AF30DC" w:rsidRPr="004132D9">
        <w:rPr>
          <w:rFonts w:eastAsia="Calibri"/>
          <w:lang w:eastAsia="en-US"/>
        </w:rPr>
        <w:t>й проверки и проанализировали справки</w:t>
      </w:r>
      <w:r w:rsidRPr="004132D9">
        <w:rPr>
          <w:rFonts w:eastAsia="Calibri"/>
          <w:lang w:eastAsia="en-US"/>
        </w:rPr>
        <w:t>.</w:t>
      </w:r>
    </w:p>
    <w:p w:rsidR="00FF6EDA" w:rsidRPr="004132D9" w:rsidRDefault="00CD410D" w:rsidP="00F54C89">
      <w:pPr>
        <w:shd w:val="clear" w:color="auto" w:fill="FFFFFF"/>
        <w:jc w:val="both"/>
      </w:pPr>
      <w:r w:rsidRPr="004132D9">
        <w:t xml:space="preserve"> </w:t>
      </w:r>
      <w:r w:rsidR="001D00A8" w:rsidRPr="004132D9">
        <w:t xml:space="preserve">      </w:t>
      </w:r>
      <w:r w:rsidRPr="004132D9">
        <w:t xml:space="preserve">   </w:t>
      </w:r>
      <w:r w:rsidR="00F946B6" w:rsidRPr="004132D9">
        <w:t xml:space="preserve">На четвёртом </w:t>
      </w:r>
      <w:r w:rsidR="00FF6EDA" w:rsidRPr="004132D9">
        <w:t xml:space="preserve">   </w:t>
      </w:r>
      <w:r w:rsidR="00F946B6" w:rsidRPr="004132D9">
        <w:t xml:space="preserve">заседании </w:t>
      </w:r>
      <w:r w:rsidR="00FF6EDA" w:rsidRPr="004132D9">
        <w:t xml:space="preserve">  </w:t>
      </w:r>
      <w:r w:rsidR="00A36C43" w:rsidRPr="004132D9">
        <w:t xml:space="preserve">учителя делились опытом работы: </w:t>
      </w:r>
      <w:r w:rsidRPr="004132D9">
        <w:t>Соколова С. Н. и Агафоночкин И. Г. рассказали</w:t>
      </w:r>
      <w:r w:rsidR="00F946B6" w:rsidRPr="004132D9">
        <w:t xml:space="preserve"> о формировании исследовательской компетенции </w:t>
      </w:r>
      <w:r w:rsidRPr="004132D9">
        <w:t>школьников на уроках МХК</w:t>
      </w:r>
      <w:r w:rsidR="00A36C43" w:rsidRPr="004132D9">
        <w:t>, Кунаева И.</w:t>
      </w:r>
      <w:r w:rsidR="001D00A8" w:rsidRPr="004132D9">
        <w:t xml:space="preserve"> </w:t>
      </w:r>
      <w:r w:rsidR="00A36C43" w:rsidRPr="004132D9">
        <w:t>В.  показала, как применять технологию разноуровнего обучения для реализации индивидуальных качеств обучающихся</w:t>
      </w:r>
      <w:r w:rsidRPr="004132D9">
        <w:t xml:space="preserve"> на уроках ОБЖ, Икрянов А. В</w:t>
      </w:r>
      <w:r w:rsidR="00A36C43" w:rsidRPr="004132D9">
        <w:t>.</w:t>
      </w:r>
      <w:r w:rsidRPr="004132D9">
        <w:t xml:space="preserve"> поделился опытом организации занятий в  спортивных</w:t>
      </w:r>
      <w:r w:rsidR="00FF6EDA" w:rsidRPr="004132D9">
        <w:t xml:space="preserve"> </w:t>
      </w:r>
      <w:r w:rsidR="00D367E5" w:rsidRPr="004132D9">
        <w:t>секциях как путь к повышению качества знаний по предмету.</w:t>
      </w:r>
    </w:p>
    <w:p w:rsidR="00D367E5" w:rsidRPr="004132D9" w:rsidRDefault="00D367E5" w:rsidP="00F54C89">
      <w:pPr>
        <w:jc w:val="both"/>
      </w:pPr>
      <w:r w:rsidRPr="004132D9">
        <w:t xml:space="preserve">   </w:t>
      </w:r>
      <w:r w:rsidR="001D00A8" w:rsidRPr="004132D9">
        <w:t xml:space="preserve">      </w:t>
      </w:r>
      <w:r w:rsidRPr="004132D9">
        <w:t xml:space="preserve"> </w:t>
      </w:r>
      <w:r w:rsidR="00A36C43" w:rsidRPr="004132D9">
        <w:t xml:space="preserve">На последнем заседании подведены итоги учебного года: </w:t>
      </w:r>
      <w:r w:rsidRPr="004132D9">
        <w:t>отчёт деятельности МО за 2017-201</w:t>
      </w:r>
      <w:r w:rsidR="00AF30DC" w:rsidRPr="004132D9">
        <w:t>8 уч. год – учителя предметники;</w:t>
      </w:r>
      <w:r w:rsidRPr="004132D9">
        <w:t xml:space="preserve"> мониторинг успеваемости и каче</w:t>
      </w:r>
      <w:r w:rsidR="00AF30DC" w:rsidRPr="004132D9">
        <w:t>ств знаний за 2017-2018 уч. год;</w:t>
      </w:r>
      <w:r w:rsidRPr="004132D9">
        <w:t xml:space="preserve"> спланировали работу на следующий учебный год.</w:t>
      </w:r>
    </w:p>
    <w:p w:rsidR="00361DD8" w:rsidRPr="004132D9" w:rsidRDefault="00D367E5" w:rsidP="00F54C89">
      <w:pPr>
        <w:shd w:val="clear" w:color="auto" w:fill="FFFFFF"/>
        <w:jc w:val="both"/>
      </w:pPr>
      <w:r w:rsidRPr="004132D9">
        <w:t xml:space="preserve">  </w:t>
      </w:r>
      <w:r w:rsidR="001D00A8" w:rsidRPr="004132D9">
        <w:t xml:space="preserve">    </w:t>
      </w:r>
      <w:r w:rsidRPr="004132D9">
        <w:t xml:space="preserve">   </w:t>
      </w:r>
      <w:r w:rsidR="00A36C43" w:rsidRPr="004132D9">
        <w:t>Значительную помощь в овладении новыми педагогическими технологиями учителя нашего МО получили в районных методических объединениях, являясь их постоянными активными участниками.</w:t>
      </w:r>
      <w:r w:rsidR="0043299A" w:rsidRPr="004132D9">
        <w:t xml:space="preserve"> </w:t>
      </w:r>
    </w:p>
    <w:p w:rsidR="001D2AA8" w:rsidRPr="004132D9" w:rsidRDefault="00BD60DD" w:rsidP="00F54C89">
      <w:pPr>
        <w:shd w:val="clear" w:color="auto" w:fill="FFFFFF"/>
        <w:jc w:val="both"/>
      </w:pPr>
      <w:r w:rsidRPr="004132D9">
        <w:t xml:space="preserve"> </w:t>
      </w:r>
      <w:r w:rsidR="001D00A8" w:rsidRPr="004132D9">
        <w:t xml:space="preserve">     </w:t>
      </w:r>
      <w:r w:rsidR="00D367E5" w:rsidRPr="004132D9">
        <w:t xml:space="preserve">    </w:t>
      </w:r>
      <w:r w:rsidR="00FF6EDA" w:rsidRPr="004132D9">
        <w:t>Для успешной реализации задач методического объединения участники   МО</w:t>
      </w:r>
      <w:r w:rsidRPr="004132D9">
        <w:t xml:space="preserve"> регулярно участвуют в работе вебинаров, проводимых издат</w:t>
      </w:r>
      <w:r w:rsidR="00D367E5" w:rsidRPr="004132D9">
        <w:t xml:space="preserve">ельствами «Просвещение», </w:t>
      </w:r>
      <w:r w:rsidR="00FF6EDA" w:rsidRPr="004132D9">
        <w:t xml:space="preserve"> </w:t>
      </w:r>
      <w:r w:rsidRPr="004132D9">
        <w:t xml:space="preserve">«Дрофа-Вентана Граф», </w:t>
      </w:r>
      <w:r w:rsidR="00FF6EDA" w:rsidRPr="004132D9">
        <w:t xml:space="preserve">что способствует успешному решению многообразных проблем образовательного процесса, совершенствованию методов и форм обучения, освоению </w:t>
      </w:r>
      <w:r w:rsidRPr="004132D9">
        <w:t xml:space="preserve">новых </w:t>
      </w:r>
      <w:r w:rsidR="00FF6EDA" w:rsidRPr="004132D9">
        <w:t>образователь</w:t>
      </w:r>
      <w:r w:rsidRPr="004132D9">
        <w:t>ных технологий, необходимых для реализации ФГОС ООО.</w:t>
      </w:r>
    </w:p>
    <w:p w:rsidR="00FF6EDA" w:rsidRDefault="00D367E5" w:rsidP="00F54C89">
      <w:pPr>
        <w:shd w:val="clear" w:color="auto" w:fill="FFFFFF"/>
        <w:jc w:val="both"/>
      </w:pPr>
      <w:r w:rsidRPr="004132D9">
        <w:t xml:space="preserve">     </w:t>
      </w:r>
      <w:r w:rsidR="001D00A8" w:rsidRPr="004132D9">
        <w:t xml:space="preserve">      </w:t>
      </w:r>
      <w:r w:rsidRPr="004132D9">
        <w:t xml:space="preserve"> </w:t>
      </w:r>
      <w:r w:rsidR="00AF30DC" w:rsidRPr="004132D9">
        <w:t>Учителями МО в 2017</w:t>
      </w:r>
      <w:r w:rsidR="00FF6EDA" w:rsidRPr="004132D9">
        <w:t xml:space="preserve"> – 201</w:t>
      </w:r>
      <w:r w:rsidR="00AF30DC" w:rsidRPr="004132D9">
        <w:t>8</w:t>
      </w:r>
      <w:r w:rsidR="00FF6EDA" w:rsidRPr="004132D9">
        <w:t xml:space="preserve"> учебном году проводились открытые уроки, так как это одна из форм демонстрации опыта и мастерства учителя, а также один из способов повышения квалификации учителей, которые присутствуют на открытых уроках.</w:t>
      </w:r>
    </w:p>
    <w:p w:rsidR="004132D9" w:rsidRPr="004132D9" w:rsidRDefault="004132D9" w:rsidP="00F54C89">
      <w:pPr>
        <w:shd w:val="clear" w:color="auto" w:fill="FFFFFF"/>
        <w:jc w:val="both"/>
      </w:pPr>
    </w:p>
    <w:p w:rsidR="001D00A8" w:rsidRPr="00E3022A" w:rsidRDefault="00FF6EDA" w:rsidP="00F54C89">
      <w:pPr>
        <w:shd w:val="clear" w:color="auto" w:fill="FFFFFF"/>
        <w:jc w:val="both"/>
        <w:rPr>
          <w:sz w:val="24"/>
          <w:szCs w:val="24"/>
        </w:rPr>
      </w:pPr>
      <w:r w:rsidRPr="00E3022A">
        <w:rPr>
          <w:sz w:val="24"/>
          <w:szCs w:val="24"/>
        </w:rPr>
        <w:t> 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2693"/>
        <w:gridCol w:w="3260"/>
        <w:gridCol w:w="1383"/>
      </w:tblGrid>
      <w:tr w:rsidR="001D00A8" w:rsidRPr="001D00A8" w:rsidTr="001D00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A8" w:rsidRPr="001D00A8" w:rsidRDefault="001D00A8" w:rsidP="001D00A8">
            <w:pPr>
              <w:jc w:val="center"/>
              <w:rPr>
                <w:rFonts w:eastAsia="Calibri"/>
                <w:lang w:eastAsia="en-US" w:bidi="en-US"/>
              </w:rPr>
            </w:pPr>
            <w:r w:rsidRPr="001D00A8">
              <w:rPr>
                <w:rFonts w:eastAsia="Calibri"/>
                <w:lang w:eastAsia="en-US" w:bidi="en-US"/>
              </w:rPr>
              <w:lastRenderedPageBreak/>
              <w:t>Предмет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A8" w:rsidRPr="001D00A8" w:rsidRDefault="001D00A8" w:rsidP="001D00A8">
            <w:pPr>
              <w:jc w:val="center"/>
              <w:rPr>
                <w:rFonts w:eastAsia="Calibri"/>
                <w:lang w:eastAsia="en-US" w:bidi="en-US"/>
              </w:rPr>
            </w:pPr>
            <w:r w:rsidRPr="001D00A8">
              <w:rPr>
                <w:rFonts w:eastAsia="Calibri"/>
                <w:lang w:eastAsia="en-US" w:bidi="en-US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A8" w:rsidRPr="001D00A8" w:rsidRDefault="001D00A8" w:rsidP="001D00A8">
            <w:pPr>
              <w:jc w:val="center"/>
              <w:rPr>
                <w:rFonts w:eastAsia="Calibri"/>
                <w:lang w:eastAsia="en-US" w:bidi="en-US"/>
              </w:rPr>
            </w:pPr>
            <w:r w:rsidRPr="001D00A8">
              <w:rPr>
                <w:rFonts w:eastAsia="Calibri"/>
                <w:lang w:eastAsia="en-US" w:bidi="en-US"/>
              </w:rPr>
              <w:t>Учитель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8" w:rsidRPr="001D00A8" w:rsidRDefault="001D00A8" w:rsidP="001D00A8">
            <w:pPr>
              <w:jc w:val="center"/>
              <w:rPr>
                <w:rFonts w:eastAsia="Calibri"/>
                <w:lang w:eastAsia="en-US" w:bidi="en-US"/>
              </w:rPr>
            </w:pPr>
            <w:r w:rsidRPr="001D00A8">
              <w:rPr>
                <w:rFonts w:eastAsia="Calibri"/>
                <w:lang w:eastAsia="en-US" w:bidi="en-US"/>
              </w:rPr>
              <w:t>Тема урока</w:t>
            </w:r>
          </w:p>
          <w:p w:rsidR="001D00A8" w:rsidRPr="001D00A8" w:rsidRDefault="001D00A8" w:rsidP="001D00A8">
            <w:pPr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A8" w:rsidRPr="001D00A8" w:rsidRDefault="001D00A8" w:rsidP="001D00A8">
            <w:pPr>
              <w:jc w:val="center"/>
              <w:rPr>
                <w:rFonts w:eastAsia="Calibri"/>
                <w:lang w:eastAsia="en-US" w:bidi="en-US"/>
              </w:rPr>
            </w:pPr>
            <w:r w:rsidRPr="001D00A8">
              <w:rPr>
                <w:rFonts w:eastAsia="Calibri"/>
                <w:lang w:eastAsia="en-US" w:bidi="en-US"/>
              </w:rPr>
              <w:t>Дата</w:t>
            </w:r>
          </w:p>
        </w:tc>
      </w:tr>
      <w:tr w:rsidR="001D00A8" w:rsidRPr="001D00A8" w:rsidTr="001D00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A8" w:rsidRPr="001D00A8" w:rsidRDefault="001D00A8" w:rsidP="001D00A8">
            <w:pPr>
              <w:jc w:val="center"/>
              <w:rPr>
                <w:rFonts w:eastAsia="Calibri"/>
                <w:lang w:eastAsia="en-US" w:bidi="en-US"/>
              </w:rPr>
            </w:pPr>
            <w:r w:rsidRPr="001D00A8">
              <w:rPr>
                <w:rFonts w:eastAsia="Calibri"/>
                <w:lang w:eastAsia="en-US" w:bidi="en-US"/>
              </w:rPr>
              <w:t>ОБЖ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A8" w:rsidRPr="001D00A8" w:rsidRDefault="001D00A8" w:rsidP="001D00A8">
            <w:pPr>
              <w:jc w:val="center"/>
              <w:rPr>
                <w:rFonts w:eastAsia="Calibri"/>
                <w:lang w:eastAsia="en-US" w:bidi="en-US"/>
              </w:rPr>
            </w:pPr>
            <w:r w:rsidRPr="001D00A8">
              <w:rPr>
                <w:rFonts w:eastAsia="Calibri"/>
                <w:lang w:eastAsia="en-US" w:bidi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A8" w:rsidRPr="001D00A8" w:rsidRDefault="001D00A8" w:rsidP="001D00A8">
            <w:pPr>
              <w:rPr>
                <w:rFonts w:eastAsia="Calibri"/>
                <w:lang w:eastAsia="en-US" w:bidi="en-US"/>
              </w:rPr>
            </w:pPr>
            <w:r w:rsidRPr="001D00A8">
              <w:rPr>
                <w:rFonts w:eastAsia="Calibri"/>
                <w:lang w:eastAsia="en-US" w:bidi="en-US"/>
              </w:rPr>
              <w:t>Кунаева И. 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A8" w:rsidRPr="001D00A8" w:rsidRDefault="001D00A8" w:rsidP="001D00A8">
            <w:pPr>
              <w:rPr>
                <w:rFonts w:eastAsia="Calibri"/>
                <w:lang w:eastAsia="en-US" w:bidi="en-US"/>
              </w:rPr>
            </w:pPr>
            <w:r w:rsidRPr="001D00A8">
              <w:rPr>
                <w:rFonts w:eastAsia="Calibri"/>
                <w:lang w:eastAsia="en-US" w:bidi="en-US"/>
              </w:rPr>
              <w:t>Погодные условия и безопасность человека</w:t>
            </w:r>
          </w:p>
          <w:p w:rsidR="001D00A8" w:rsidRPr="001D00A8" w:rsidRDefault="001D00A8" w:rsidP="001D00A8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A8" w:rsidRPr="001D00A8" w:rsidRDefault="001D00A8" w:rsidP="001D00A8">
            <w:pPr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ноябрь</w:t>
            </w:r>
          </w:p>
        </w:tc>
      </w:tr>
      <w:tr w:rsidR="001D00A8" w:rsidRPr="001D00A8" w:rsidTr="001D00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A8" w:rsidRPr="001D00A8" w:rsidRDefault="001D00A8" w:rsidP="001D00A8">
            <w:pPr>
              <w:jc w:val="center"/>
              <w:rPr>
                <w:rFonts w:eastAsia="Calibri"/>
                <w:lang w:eastAsia="en-US" w:bidi="en-US"/>
              </w:rPr>
            </w:pPr>
            <w:r w:rsidRPr="001D00A8">
              <w:rPr>
                <w:rFonts w:eastAsia="Calibri"/>
                <w:lang w:eastAsia="en-US" w:bidi="en-US"/>
              </w:rPr>
              <w:t>Технология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8" w:rsidRPr="001D00A8" w:rsidRDefault="001D00A8" w:rsidP="001D00A8">
            <w:pPr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11</w:t>
            </w:r>
          </w:p>
          <w:p w:rsidR="001D00A8" w:rsidRPr="001D00A8" w:rsidRDefault="001D00A8" w:rsidP="001D00A8">
            <w:pPr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A8" w:rsidRPr="001D00A8" w:rsidRDefault="001D00A8" w:rsidP="001D00A8">
            <w:pPr>
              <w:rPr>
                <w:rFonts w:eastAsia="Calibri"/>
                <w:lang w:eastAsia="en-US" w:bidi="en-US"/>
              </w:rPr>
            </w:pPr>
            <w:r w:rsidRPr="001D00A8">
              <w:rPr>
                <w:rFonts w:eastAsia="Calibri"/>
                <w:lang w:eastAsia="en-US" w:bidi="en-US"/>
              </w:rPr>
              <w:t>Цындрина Н.Н.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A8" w:rsidRPr="001D00A8" w:rsidRDefault="001D00A8" w:rsidP="001D00A8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Пути получения профессии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A8" w:rsidRPr="001D00A8" w:rsidRDefault="001D00A8" w:rsidP="001D00A8">
            <w:pPr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декабрь</w:t>
            </w:r>
          </w:p>
        </w:tc>
      </w:tr>
      <w:tr w:rsidR="001D00A8" w:rsidRPr="001D00A8" w:rsidTr="001D00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8" w:rsidRPr="001D00A8" w:rsidRDefault="001D00A8" w:rsidP="001D00A8">
            <w:pPr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8" w:rsidRPr="001D00A8" w:rsidRDefault="001D00A8" w:rsidP="001D00A8">
            <w:pPr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8" w:rsidRPr="001D00A8" w:rsidRDefault="00CD6F25" w:rsidP="001D00A8">
            <w:pPr>
              <w:rPr>
                <w:rFonts w:eastAsia="Calibri"/>
                <w:lang w:eastAsia="en-US" w:bidi="en-US"/>
              </w:rPr>
            </w:pPr>
            <w:r w:rsidRPr="001D00A8">
              <w:rPr>
                <w:rFonts w:eastAsia="Calibri"/>
                <w:lang w:eastAsia="en-US" w:bidi="en-US"/>
              </w:rPr>
              <w:t>Цындрина Н.Н.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8" w:rsidRPr="001D00A8" w:rsidRDefault="001D00A8" w:rsidP="001D00A8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Цветовое сочетание орнамента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8" w:rsidRDefault="001D00A8" w:rsidP="001D00A8">
            <w:pPr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февраль</w:t>
            </w:r>
          </w:p>
        </w:tc>
      </w:tr>
      <w:tr w:rsidR="001D00A8" w:rsidRPr="001D00A8" w:rsidTr="001D00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A8" w:rsidRPr="001D00A8" w:rsidRDefault="001D00A8" w:rsidP="001D00A8">
            <w:pPr>
              <w:jc w:val="center"/>
              <w:rPr>
                <w:rFonts w:eastAsia="Calibri"/>
                <w:lang w:eastAsia="en-US" w:bidi="en-US"/>
              </w:rPr>
            </w:pPr>
            <w:r w:rsidRPr="001D00A8">
              <w:rPr>
                <w:rFonts w:eastAsia="Calibri"/>
                <w:lang w:eastAsia="en-US" w:bidi="en-US"/>
              </w:rPr>
              <w:t>Физическая культура</w:t>
            </w:r>
          </w:p>
          <w:p w:rsidR="001D00A8" w:rsidRPr="001D00A8" w:rsidRDefault="001D00A8" w:rsidP="001D00A8">
            <w:pPr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8" w:rsidRPr="001D00A8" w:rsidRDefault="001D00A8" w:rsidP="001D00A8">
            <w:pPr>
              <w:jc w:val="center"/>
              <w:rPr>
                <w:rFonts w:eastAsia="Calibri"/>
                <w:lang w:eastAsia="en-US" w:bidi="en-US"/>
              </w:rPr>
            </w:pPr>
            <w:r w:rsidRPr="001D00A8">
              <w:rPr>
                <w:rFonts w:eastAsia="Calibri"/>
                <w:lang w:eastAsia="en-US" w:bidi="en-US"/>
              </w:rPr>
              <w:t>7</w:t>
            </w:r>
          </w:p>
          <w:p w:rsidR="001D00A8" w:rsidRPr="001D00A8" w:rsidRDefault="001D00A8" w:rsidP="001D00A8">
            <w:pPr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A8" w:rsidRPr="001D00A8" w:rsidRDefault="001D00A8" w:rsidP="001D00A8">
            <w:pPr>
              <w:rPr>
                <w:rFonts w:eastAsia="Calibri"/>
                <w:lang w:eastAsia="en-US" w:bidi="en-US"/>
              </w:rPr>
            </w:pPr>
            <w:r w:rsidRPr="001D00A8">
              <w:rPr>
                <w:rFonts w:eastAsia="Calibri"/>
                <w:lang w:eastAsia="en-US" w:bidi="en-US"/>
              </w:rPr>
              <w:t>Икрянов А. 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A8" w:rsidRPr="001D00A8" w:rsidRDefault="001D00A8" w:rsidP="001D00A8">
            <w:pPr>
              <w:rPr>
                <w:rFonts w:eastAsia="Calibri"/>
                <w:lang w:eastAsia="en-US" w:bidi="en-US"/>
              </w:rPr>
            </w:pPr>
            <w:r w:rsidRPr="001D00A8">
              <w:rPr>
                <w:rFonts w:eastAsia="Calibri"/>
                <w:lang w:eastAsia="en-US" w:bidi="en-US"/>
              </w:rPr>
              <w:t>Развитие выносливости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A8" w:rsidRPr="001D00A8" w:rsidRDefault="001D00A8" w:rsidP="001D00A8">
            <w:pPr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сентябрь</w:t>
            </w:r>
          </w:p>
        </w:tc>
      </w:tr>
      <w:tr w:rsidR="001D00A8" w:rsidRPr="001D00A8" w:rsidTr="001D00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8" w:rsidRPr="001D00A8" w:rsidRDefault="001D00A8" w:rsidP="001D00A8">
            <w:pPr>
              <w:jc w:val="center"/>
              <w:rPr>
                <w:rFonts w:eastAsia="Calibri"/>
                <w:lang w:eastAsia="en-US" w:bidi="en-US"/>
              </w:rPr>
            </w:pPr>
            <w:r w:rsidRPr="001D00A8">
              <w:rPr>
                <w:rFonts w:eastAsia="Calibri"/>
                <w:lang w:eastAsia="en-US" w:bidi="en-US"/>
              </w:rPr>
              <w:t>ИЗО</w:t>
            </w:r>
          </w:p>
          <w:p w:rsidR="001D00A8" w:rsidRPr="001D00A8" w:rsidRDefault="001D00A8" w:rsidP="001D00A8">
            <w:pPr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A8" w:rsidRPr="001D00A8" w:rsidRDefault="001D00A8" w:rsidP="001D00A8">
            <w:pPr>
              <w:jc w:val="center"/>
              <w:rPr>
                <w:rFonts w:eastAsia="Calibri"/>
                <w:lang w:eastAsia="en-US" w:bidi="en-US"/>
              </w:rPr>
            </w:pPr>
            <w:r w:rsidRPr="001D00A8">
              <w:rPr>
                <w:rFonts w:eastAsia="Calibri"/>
                <w:lang w:eastAsia="en-US" w:bidi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A8" w:rsidRPr="001D00A8" w:rsidRDefault="001D00A8" w:rsidP="001D00A8">
            <w:pPr>
              <w:rPr>
                <w:rFonts w:eastAsia="Calibri"/>
                <w:lang w:eastAsia="en-US" w:bidi="en-US"/>
              </w:rPr>
            </w:pPr>
            <w:r w:rsidRPr="001D00A8">
              <w:rPr>
                <w:rFonts w:eastAsia="Calibri"/>
                <w:lang w:eastAsia="en-US" w:bidi="en-US"/>
              </w:rPr>
              <w:t>Соколова С.Н.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A8" w:rsidRPr="001D00A8" w:rsidRDefault="001D00A8" w:rsidP="001D00A8">
            <w:pPr>
              <w:rPr>
                <w:rFonts w:eastAsia="Calibri"/>
                <w:lang w:eastAsia="en-US" w:bidi="en-US"/>
              </w:rPr>
            </w:pPr>
            <w:r w:rsidRPr="001D00A8">
              <w:rPr>
                <w:rFonts w:eastAsia="Calibri"/>
                <w:lang w:eastAsia="en-US" w:bidi="en-US"/>
              </w:rPr>
              <w:t>Древние образы в народном искусстве</w:t>
            </w:r>
          </w:p>
          <w:p w:rsidR="001D00A8" w:rsidRPr="001D00A8" w:rsidRDefault="001D00A8" w:rsidP="001D00A8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A8" w:rsidRPr="001D00A8" w:rsidRDefault="001D00A8" w:rsidP="001D00A8">
            <w:pPr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сентябрь</w:t>
            </w:r>
          </w:p>
        </w:tc>
      </w:tr>
      <w:tr w:rsidR="001D00A8" w:rsidRPr="001D00A8" w:rsidTr="001D00A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0A8" w:rsidRPr="001D00A8" w:rsidRDefault="001D00A8" w:rsidP="001D00A8">
            <w:pPr>
              <w:jc w:val="center"/>
              <w:rPr>
                <w:rFonts w:eastAsia="Calibri"/>
                <w:lang w:eastAsia="en-US" w:bidi="en-US"/>
              </w:rPr>
            </w:pPr>
            <w:r w:rsidRPr="001D00A8">
              <w:rPr>
                <w:rFonts w:eastAsia="Calibri"/>
                <w:lang w:eastAsia="en-US" w:bidi="en-US"/>
              </w:rPr>
              <w:t>МХК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8" w:rsidRPr="001D00A8" w:rsidRDefault="001D00A8" w:rsidP="001D00A8">
            <w:pPr>
              <w:jc w:val="center"/>
              <w:rPr>
                <w:rFonts w:eastAsia="Calibri"/>
                <w:lang w:eastAsia="en-US" w:bidi="en-US"/>
              </w:rPr>
            </w:pPr>
            <w:r w:rsidRPr="001D00A8">
              <w:rPr>
                <w:rFonts w:eastAsia="Calibri"/>
                <w:lang w:eastAsia="en-US" w:bidi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8" w:rsidRPr="001D00A8" w:rsidRDefault="001D00A8" w:rsidP="001D00A8">
            <w:pPr>
              <w:rPr>
                <w:rFonts w:eastAsia="Calibri"/>
                <w:lang w:eastAsia="en-US" w:bidi="en-US"/>
              </w:rPr>
            </w:pPr>
            <w:r w:rsidRPr="001D00A8">
              <w:rPr>
                <w:rFonts w:eastAsia="Calibri"/>
                <w:lang w:eastAsia="en-US" w:bidi="en-US"/>
              </w:rPr>
              <w:t>Соколова С.Н.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8" w:rsidRPr="001D00A8" w:rsidRDefault="001D00A8" w:rsidP="001D00A8">
            <w:pPr>
              <w:rPr>
                <w:rFonts w:eastAsia="Calibri"/>
                <w:lang w:eastAsia="en-US" w:bidi="en-US"/>
              </w:rPr>
            </w:pPr>
            <w:r w:rsidRPr="001D00A8">
              <w:rPr>
                <w:rFonts w:eastAsia="Calibri"/>
                <w:lang w:eastAsia="en-US" w:bidi="en-US"/>
              </w:rPr>
              <w:t>Жизнь в моём городе в прошлых веках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8" w:rsidRPr="001D00A8" w:rsidRDefault="001D00A8" w:rsidP="001D00A8">
            <w:pPr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декабрь</w:t>
            </w:r>
          </w:p>
        </w:tc>
      </w:tr>
      <w:tr w:rsidR="001D00A8" w:rsidRPr="001D00A8" w:rsidTr="001D00A8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8" w:rsidRPr="001D00A8" w:rsidRDefault="001D00A8" w:rsidP="001D00A8">
            <w:pPr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8" w:rsidRPr="001D00A8" w:rsidRDefault="001D00A8" w:rsidP="001D00A8">
            <w:pPr>
              <w:jc w:val="center"/>
              <w:rPr>
                <w:rFonts w:eastAsia="Calibri"/>
                <w:lang w:eastAsia="en-US" w:bidi="en-US"/>
              </w:rPr>
            </w:pPr>
            <w:r w:rsidRPr="001D00A8">
              <w:rPr>
                <w:rFonts w:eastAsia="Calibri"/>
                <w:lang w:eastAsia="en-US" w:bidi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8" w:rsidRPr="001D00A8" w:rsidRDefault="001D00A8" w:rsidP="001D00A8">
            <w:pPr>
              <w:rPr>
                <w:rFonts w:eastAsia="Calibri"/>
                <w:lang w:eastAsia="en-US" w:bidi="en-US"/>
              </w:rPr>
            </w:pPr>
            <w:r w:rsidRPr="001D00A8">
              <w:rPr>
                <w:rFonts w:eastAsia="Calibri"/>
                <w:lang w:eastAsia="en-US" w:bidi="en-US"/>
              </w:rPr>
              <w:t>Агафоночкин И.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8" w:rsidRPr="001D00A8" w:rsidRDefault="001D00A8" w:rsidP="001D00A8">
            <w:pPr>
              <w:rPr>
                <w:rFonts w:eastAsia="Calibri"/>
                <w:lang w:eastAsia="en-US" w:bidi="en-US"/>
              </w:rPr>
            </w:pPr>
            <w:r w:rsidRPr="001D00A8">
              <w:rPr>
                <w:rFonts w:eastAsia="Calibri"/>
                <w:lang w:eastAsia="en-US" w:bidi="en-US"/>
              </w:rPr>
              <w:t>Герои и темы народного эпоса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8" w:rsidRPr="001D00A8" w:rsidRDefault="001D00A8" w:rsidP="001D00A8">
            <w:pPr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декабрь</w:t>
            </w:r>
          </w:p>
        </w:tc>
      </w:tr>
      <w:tr w:rsidR="001D00A8" w:rsidRPr="001D00A8" w:rsidTr="001D00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8" w:rsidRPr="001D00A8" w:rsidRDefault="001D00A8" w:rsidP="001D00A8">
            <w:pPr>
              <w:jc w:val="center"/>
              <w:rPr>
                <w:rFonts w:eastAsia="Calibri"/>
                <w:lang w:eastAsia="en-US" w:bidi="en-US"/>
              </w:rPr>
            </w:pPr>
            <w:r w:rsidRPr="001D00A8">
              <w:rPr>
                <w:rFonts w:eastAsia="Calibri"/>
                <w:lang w:eastAsia="en-US" w:bidi="en-US"/>
              </w:rPr>
              <w:t xml:space="preserve">Музыка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8" w:rsidRPr="001D00A8" w:rsidRDefault="001D00A8" w:rsidP="001D00A8">
            <w:pPr>
              <w:jc w:val="center"/>
              <w:rPr>
                <w:rFonts w:eastAsia="Calibri"/>
                <w:lang w:eastAsia="en-US" w:bidi="en-US"/>
              </w:rPr>
            </w:pPr>
            <w:r w:rsidRPr="001D00A8">
              <w:rPr>
                <w:rFonts w:eastAsia="Calibri"/>
                <w:lang w:eastAsia="en-US" w:bidi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8" w:rsidRPr="001D00A8" w:rsidRDefault="001D00A8" w:rsidP="001D00A8">
            <w:pPr>
              <w:rPr>
                <w:rFonts w:eastAsia="Calibri"/>
                <w:lang w:eastAsia="en-US" w:bidi="en-US"/>
              </w:rPr>
            </w:pPr>
            <w:r w:rsidRPr="001D00A8">
              <w:rPr>
                <w:rFonts w:eastAsia="Calibri"/>
                <w:lang w:eastAsia="en-US" w:bidi="en-US"/>
              </w:rPr>
              <w:t>Агафоночкин И.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8" w:rsidRPr="001D00A8" w:rsidRDefault="001D00A8" w:rsidP="001D00A8">
            <w:pPr>
              <w:rPr>
                <w:rFonts w:eastAsia="Calibri"/>
                <w:lang w:eastAsia="en-US" w:bidi="en-US"/>
              </w:rPr>
            </w:pPr>
            <w:r w:rsidRPr="001D00A8">
              <w:rPr>
                <w:rFonts w:eastAsia="Calibri"/>
                <w:lang w:eastAsia="en-US" w:bidi="en-US"/>
              </w:rPr>
              <w:t>Старинный русский романс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8" w:rsidRPr="001D00A8" w:rsidRDefault="001D00A8" w:rsidP="001D00A8">
            <w:pPr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сентябрь</w:t>
            </w:r>
          </w:p>
        </w:tc>
      </w:tr>
    </w:tbl>
    <w:p w:rsidR="00FF6EDA" w:rsidRPr="00E3022A" w:rsidRDefault="00FF6EDA" w:rsidP="00F54C89">
      <w:pPr>
        <w:shd w:val="clear" w:color="auto" w:fill="FFFFFF"/>
        <w:jc w:val="both"/>
        <w:rPr>
          <w:sz w:val="24"/>
          <w:szCs w:val="24"/>
        </w:rPr>
      </w:pPr>
    </w:p>
    <w:p w:rsidR="002E26C1" w:rsidRPr="004132D9" w:rsidRDefault="001D00A8" w:rsidP="00F54C89">
      <w:pPr>
        <w:shd w:val="clear" w:color="auto" w:fill="FFFFFF"/>
        <w:jc w:val="both"/>
      </w:pPr>
      <w:r>
        <w:rPr>
          <w:color w:val="000000"/>
          <w:sz w:val="24"/>
          <w:szCs w:val="24"/>
        </w:rPr>
        <w:t xml:space="preserve">       </w:t>
      </w:r>
      <w:r w:rsidR="001141D0" w:rsidRPr="004132D9">
        <w:rPr>
          <w:color w:val="000000"/>
        </w:rPr>
        <w:t>Все учителя работают по выбранным темам самообразования, совершенствуют свой профессиональный уровень. Т</w:t>
      </w:r>
      <w:r w:rsidR="001141D0" w:rsidRPr="004132D9">
        <w:t>емы для самообразования, выбранные педагогами МО, свидетельствуют о том, что учителя понимают всю важность задач, стоящих перед ними. В формулировках проблем, решаемых учителями МО</w:t>
      </w:r>
      <w:r w:rsidR="002E26C1" w:rsidRPr="004132D9">
        <w:t>, в</w:t>
      </w:r>
      <w:r w:rsidR="001141D0" w:rsidRPr="004132D9">
        <w:t>идятся новые подходы к образовательной деятельности. Главным в работе учит</w:t>
      </w:r>
      <w:r w:rsidR="002E26C1" w:rsidRPr="004132D9">
        <w:t xml:space="preserve">еля считают заинтересовать школьников </w:t>
      </w:r>
      <w:r w:rsidR="001141D0" w:rsidRPr="004132D9">
        <w:t xml:space="preserve"> предметом, помочь им раскрыться, проявить себя творчески, создать условия для их  развития.</w:t>
      </w:r>
    </w:p>
    <w:p w:rsidR="00CD6F25" w:rsidRDefault="00CD6F25" w:rsidP="00F54C89">
      <w:pPr>
        <w:shd w:val="clear" w:color="auto" w:fill="FFFFFF"/>
        <w:jc w:val="both"/>
        <w:rPr>
          <w:sz w:val="24"/>
          <w:szCs w:val="24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307"/>
        <w:gridCol w:w="6056"/>
      </w:tblGrid>
      <w:tr w:rsidR="00CD6F25" w:rsidRPr="004132D9" w:rsidTr="00CD6F25">
        <w:tc>
          <w:tcPr>
            <w:tcW w:w="709" w:type="dxa"/>
          </w:tcPr>
          <w:p w:rsidR="00CD6F25" w:rsidRPr="004132D9" w:rsidRDefault="00CD6F25" w:rsidP="00CD6F25">
            <w:pPr>
              <w:jc w:val="center"/>
            </w:pPr>
            <w:r w:rsidRPr="004132D9">
              <w:t>№ п/п</w:t>
            </w:r>
          </w:p>
        </w:tc>
        <w:tc>
          <w:tcPr>
            <w:tcW w:w="2307" w:type="dxa"/>
            <w:vAlign w:val="center"/>
          </w:tcPr>
          <w:p w:rsidR="00CD6F25" w:rsidRPr="004132D9" w:rsidRDefault="00CD6F25" w:rsidP="00CD6F25">
            <w:pPr>
              <w:jc w:val="center"/>
            </w:pPr>
            <w:r w:rsidRPr="004132D9">
              <w:t>Ф.И.О. педагога</w:t>
            </w:r>
          </w:p>
        </w:tc>
        <w:tc>
          <w:tcPr>
            <w:tcW w:w="6056" w:type="dxa"/>
            <w:vAlign w:val="center"/>
          </w:tcPr>
          <w:p w:rsidR="00CD6F25" w:rsidRPr="004132D9" w:rsidRDefault="00CD6F25" w:rsidP="00CD6F25">
            <w:pPr>
              <w:jc w:val="center"/>
            </w:pPr>
            <w:r w:rsidRPr="004132D9">
              <w:t>Тема самообразования</w:t>
            </w:r>
          </w:p>
        </w:tc>
      </w:tr>
      <w:tr w:rsidR="00CD6F25" w:rsidRPr="004132D9" w:rsidTr="00CD6F25">
        <w:tc>
          <w:tcPr>
            <w:tcW w:w="709" w:type="dxa"/>
          </w:tcPr>
          <w:p w:rsidR="00CD6F25" w:rsidRPr="004132D9" w:rsidRDefault="00CD6F25" w:rsidP="00CD6F25">
            <w:pPr>
              <w:jc w:val="center"/>
            </w:pPr>
            <w:r w:rsidRPr="004132D9">
              <w:t>1</w:t>
            </w:r>
          </w:p>
        </w:tc>
        <w:tc>
          <w:tcPr>
            <w:tcW w:w="2307" w:type="dxa"/>
          </w:tcPr>
          <w:p w:rsidR="00CD6F25" w:rsidRPr="004132D9" w:rsidRDefault="00CD6F25" w:rsidP="00CD6F25">
            <w:pPr>
              <w:jc w:val="center"/>
            </w:pPr>
            <w:r w:rsidRPr="004132D9">
              <w:t>Агафоночкин И.Г.</w:t>
            </w:r>
          </w:p>
        </w:tc>
        <w:tc>
          <w:tcPr>
            <w:tcW w:w="6056" w:type="dxa"/>
          </w:tcPr>
          <w:p w:rsidR="00CD6F25" w:rsidRPr="004132D9" w:rsidRDefault="00CD6F25" w:rsidP="00CD6F25">
            <w:r w:rsidRPr="004132D9">
              <w:t>Использование  ИКТ  в преподавании музыки и МХК</w:t>
            </w:r>
          </w:p>
        </w:tc>
      </w:tr>
      <w:tr w:rsidR="00CD6F25" w:rsidRPr="004132D9" w:rsidTr="00CD6F25">
        <w:tc>
          <w:tcPr>
            <w:tcW w:w="709" w:type="dxa"/>
          </w:tcPr>
          <w:p w:rsidR="00CD6F25" w:rsidRPr="004132D9" w:rsidRDefault="00CD6F25" w:rsidP="00CD6F25">
            <w:pPr>
              <w:jc w:val="center"/>
            </w:pPr>
            <w:r w:rsidRPr="004132D9">
              <w:t>2</w:t>
            </w:r>
          </w:p>
        </w:tc>
        <w:tc>
          <w:tcPr>
            <w:tcW w:w="2307" w:type="dxa"/>
          </w:tcPr>
          <w:p w:rsidR="00CD6F25" w:rsidRPr="004132D9" w:rsidRDefault="00CD6F25" w:rsidP="00CD6F25">
            <w:pPr>
              <w:jc w:val="center"/>
            </w:pPr>
            <w:r w:rsidRPr="004132D9">
              <w:t>Соколова С.Н.</w:t>
            </w:r>
          </w:p>
        </w:tc>
        <w:tc>
          <w:tcPr>
            <w:tcW w:w="6056" w:type="dxa"/>
          </w:tcPr>
          <w:p w:rsidR="00CD6F25" w:rsidRPr="004132D9" w:rsidRDefault="00CD6F25" w:rsidP="00CD6F25">
            <w:r w:rsidRPr="004132D9">
              <w:t>Разнообразие форм, методов и приемов художественного творчества на уроках ИЗО и во внеурочной деятельности</w:t>
            </w:r>
          </w:p>
        </w:tc>
      </w:tr>
      <w:tr w:rsidR="00CD6F25" w:rsidRPr="004132D9" w:rsidTr="00CD6F25">
        <w:tc>
          <w:tcPr>
            <w:tcW w:w="709" w:type="dxa"/>
          </w:tcPr>
          <w:p w:rsidR="00CD6F25" w:rsidRPr="004132D9" w:rsidRDefault="00CD6F25" w:rsidP="00CD6F25">
            <w:pPr>
              <w:jc w:val="center"/>
            </w:pPr>
            <w:r w:rsidRPr="004132D9">
              <w:t>3</w:t>
            </w:r>
          </w:p>
        </w:tc>
        <w:tc>
          <w:tcPr>
            <w:tcW w:w="2307" w:type="dxa"/>
          </w:tcPr>
          <w:p w:rsidR="00CD6F25" w:rsidRPr="004132D9" w:rsidRDefault="00CD6F25" w:rsidP="00CD6F25">
            <w:pPr>
              <w:jc w:val="center"/>
            </w:pPr>
            <w:r w:rsidRPr="004132D9">
              <w:t>Цындрина Н.Н.</w:t>
            </w:r>
          </w:p>
        </w:tc>
        <w:tc>
          <w:tcPr>
            <w:tcW w:w="6056" w:type="dxa"/>
          </w:tcPr>
          <w:p w:rsidR="00CD6F25" w:rsidRPr="004132D9" w:rsidRDefault="00CD6F25" w:rsidP="00CD6F25">
            <w:r w:rsidRPr="004132D9">
              <w:t>Проектная деятельность  на уроках технологии в рамках реализации ФГОС</w:t>
            </w:r>
          </w:p>
        </w:tc>
      </w:tr>
      <w:tr w:rsidR="00CD6F25" w:rsidRPr="004132D9" w:rsidTr="00CD6F25">
        <w:tc>
          <w:tcPr>
            <w:tcW w:w="709" w:type="dxa"/>
          </w:tcPr>
          <w:p w:rsidR="00CD6F25" w:rsidRPr="004132D9" w:rsidRDefault="00CD6F25" w:rsidP="00CD6F25">
            <w:pPr>
              <w:jc w:val="center"/>
            </w:pPr>
            <w:r w:rsidRPr="004132D9">
              <w:t>4</w:t>
            </w:r>
          </w:p>
        </w:tc>
        <w:tc>
          <w:tcPr>
            <w:tcW w:w="2307" w:type="dxa"/>
          </w:tcPr>
          <w:p w:rsidR="00CD6F25" w:rsidRPr="004132D9" w:rsidRDefault="00CD6F25" w:rsidP="00CD6F25">
            <w:pPr>
              <w:jc w:val="center"/>
            </w:pPr>
            <w:r w:rsidRPr="004132D9">
              <w:t>Икрянов А.В.</w:t>
            </w:r>
          </w:p>
        </w:tc>
        <w:tc>
          <w:tcPr>
            <w:tcW w:w="6056" w:type="dxa"/>
          </w:tcPr>
          <w:p w:rsidR="00CD6F25" w:rsidRPr="004132D9" w:rsidRDefault="00CD6F25" w:rsidP="00CD6F25">
            <w:r w:rsidRPr="004132D9">
              <w:t>Организация здоровьесберегающей двигательной активности школьников в рамках реализации образовательных стандартов</w:t>
            </w:r>
          </w:p>
        </w:tc>
      </w:tr>
      <w:tr w:rsidR="00CD6F25" w:rsidRPr="004132D9" w:rsidTr="00CD6F25">
        <w:tc>
          <w:tcPr>
            <w:tcW w:w="709" w:type="dxa"/>
          </w:tcPr>
          <w:p w:rsidR="00CD6F25" w:rsidRPr="004132D9" w:rsidRDefault="00CD6F25" w:rsidP="00CD6F25">
            <w:pPr>
              <w:jc w:val="center"/>
            </w:pPr>
            <w:r w:rsidRPr="004132D9">
              <w:t>5</w:t>
            </w:r>
          </w:p>
        </w:tc>
        <w:tc>
          <w:tcPr>
            <w:tcW w:w="2307" w:type="dxa"/>
          </w:tcPr>
          <w:p w:rsidR="00CD6F25" w:rsidRPr="004132D9" w:rsidRDefault="00CD6F25" w:rsidP="00CD6F25">
            <w:pPr>
              <w:jc w:val="center"/>
            </w:pPr>
            <w:r w:rsidRPr="004132D9">
              <w:t>Кунаева И.В.</w:t>
            </w:r>
          </w:p>
        </w:tc>
        <w:tc>
          <w:tcPr>
            <w:tcW w:w="6056" w:type="dxa"/>
          </w:tcPr>
          <w:p w:rsidR="00CD6F25" w:rsidRPr="004132D9" w:rsidRDefault="00CD6F25" w:rsidP="00757D9A">
            <w:r w:rsidRPr="004132D9">
              <w:t xml:space="preserve">Использование ИКТ в преподавании </w:t>
            </w:r>
            <w:r w:rsidR="00757D9A">
              <w:t>ОБЖ</w:t>
            </w:r>
          </w:p>
        </w:tc>
      </w:tr>
    </w:tbl>
    <w:p w:rsidR="00CD6F25" w:rsidRDefault="00CD6F25" w:rsidP="00F54C89">
      <w:pPr>
        <w:shd w:val="clear" w:color="auto" w:fill="FFFFFF"/>
        <w:jc w:val="both"/>
        <w:rPr>
          <w:sz w:val="24"/>
          <w:szCs w:val="24"/>
        </w:rPr>
      </w:pPr>
    </w:p>
    <w:p w:rsidR="00AF30DC" w:rsidRPr="004132D9" w:rsidRDefault="00961E62" w:rsidP="006E2F7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lastRenderedPageBreak/>
        <w:t xml:space="preserve">     </w:t>
      </w:r>
      <w:r w:rsidR="00CD6F25">
        <w:t xml:space="preserve"> </w:t>
      </w:r>
      <w:r w:rsidR="006E2F75" w:rsidRPr="004132D9">
        <w:rPr>
          <w:sz w:val="28"/>
          <w:szCs w:val="28"/>
        </w:rPr>
        <w:t xml:space="preserve">Учителя  МО вели  внеклассную работу. Подготовка и проведение различных внеклассных мероприятий по предметам расширяет и углубляет знания учащихся, развивает их познавательную активность, обеспечивает возможность применения знаний на практике, развивает творческие способности, познавательную деятельность, логическое мышление и формирует профессиональный интерес. Через совместное творчество перед учащимися раскрываются возможности самореализации и самовыражения, обеспечивается развитие потенциальных возможностей.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402"/>
        <w:gridCol w:w="1559"/>
        <w:gridCol w:w="2552"/>
      </w:tblGrid>
      <w:tr w:rsidR="0038080F" w:rsidRPr="0038080F" w:rsidTr="00961E62">
        <w:trPr>
          <w:trHeight w:val="1485"/>
        </w:trPr>
        <w:tc>
          <w:tcPr>
            <w:tcW w:w="2552" w:type="dxa"/>
          </w:tcPr>
          <w:p w:rsidR="0038080F" w:rsidRPr="0038080F" w:rsidRDefault="0038080F" w:rsidP="00961E62">
            <w:pPr>
              <w:rPr>
                <w:b/>
                <w:sz w:val="24"/>
                <w:szCs w:val="24"/>
              </w:rPr>
            </w:pPr>
            <w:r w:rsidRPr="0038080F">
              <w:rPr>
                <w:b/>
                <w:sz w:val="24"/>
                <w:szCs w:val="24"/>
              </w:rPr>
              <w:t>Наимено</w:t>
            </w:r>
            <w:r w:rsidR="00961E62">
              <w:rPr>
                <w:b/>
                <w:sz w:val="24"/>
                <w:szCs w:val="24"/>
              </w:rPr>
              <w:t xml:space="preserve">вание </w:t>
            </w:r>
            <w:r w:rsidRPr="0038080F">
              <w:rPr>
                <w:b/>
                <w:sz w:val="24"/>
                <w:szCs w:val="24"/>
              </w:rPr>
              <w:t>конкурсов, олимпиад и т.д.</w:t>
            </w:r>
            <w:r w:rsidR="00961E62">
              <w:rPr>
                <w:b/>
                <w:sz w:val="24"/>
                <w:szCs w:val="24"/>
              </w:rPr>
              <w:t xml:space="preserve"> </w:t>
            </w:r>
            <w:r w:rsidRPr="0038080F">
              <w:rPr>
                <w:b/>
                <w:sz w:val="24"/>
                <w:szCs w:val="24"/>
              </w:rPr>
              <w:t>(полное наименование)</w:t>
            </w:r>
          </w:p>
        </w:tc>
        <w:tc>
          <w:tcPr>
            <w:tcW w:w="3402" w:type="dxa"/>
          </w:tcPr>
          <w:p w:rsidR="0038080F" w:rsidRPr="0038080F" w:rsidRDefault="0038080F" w:rsidP="00961E62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38080F">
              <w:rPr>
                <w:b/>
                <w:sz w:val="24"/>
                <w:szCs w:val="24"/>
              </w:rPr>
              <w:t>Ф.И.О. класс</w:t>
            </w:r>
          </w:p>
        </w:tc>
        <w:tc>
          <w:tcPr>
            <w:tcW w:w="1559" w:type="dxa"/>
          </w:tcPr>
          <w:p w:rsidR="0038080F" w:rsidRPr="0038080F" w:rsidRDefault="00961E62" w:rsidP="00961E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 И. О. учителя</w:t>
            </w:r>
          </w:p>
        </w:tc>
        <w:tc>
          <w:tcPr>
            <w:tcW w:w="2552" w:type="dxa"/>
          </w:tcPr>
          <w:p w:rsidR="0038080F" w:rsidRPr="0038080F" w:rsidRDefault="0038080F" w:rsidP="00961E62">
            <w:pPr>
              <w:rPr>
                <w:b/>
                <w:sz w:val="24"/>
                <w:szCs w:val="24"/>
              </w:rPr>
            </w:pPr>
            <w:r w:rsidRPr="0038080F">
              <w:rPr>
                <w:b/>
                <w:sz w:val="24"/>
                <w:szCs w:val="24"/>
              </w:rPr>
              <w:t>Наличие премий (грамоты, дипломы, медали, сертификаты и т.д.) указать что именно</w:t>
            </w:r>
          </w:p>
        </w:tc>
      </w:tr>
      <w:tr w:rsidR="0038080F" w:rsidRPr="0038080F" w:rsidTr="00961E62">
        <w:trPr>
          <w:trHeight w:val="311"/>
        </w:trPr>
        <w:tc>
          <w:tcPr>
            <w:tcW w:w="2552" w:type="dxa"/>
          </w:tcPr>
          <w:p w:rsidR="0038080F" w:rsidRPr="0038080F" w:rsidRDefault="0038080F" w:rsidP="007E6FA4">
            <w:pPr>
              <w:rPr>
                <w:b/>
                <w:sz w:val="24"/>
                <w:szCs w:val="24"/>
              </w:rPr>
            </w:pPr>
            <w:r w:rsidRPr="0038080F">
              <w:rPr>
                <w:sz w:val="24"/>
                <w:szCs w:val="24"/>
              </w:rPr>
              <w:t xml:space="preserve">Районный конкурс </w:t>
            </w:r>
            <w:r w:rsidR="007E6FA4" w:rsidRPr="007E6FA4">
              <w:rPr>
                <w:sz w:val="24"/>
                <w:szCs w:val="24"/>
              </w:rPr>
              <w:t xml:space="preserve">– выставка </w:t>
            </w:r>
            <w:r w:rsidRPr="0038080F">
              <w:rPr>
                <w:sz w:val="24"/>
                <w:szCs w:val="24"/>
              </w:rPr>
              <w:t>«</w:t>
            </w:r>
            <w:r w:rsidR="007E6FA4" w:rsidRPr="007E6FA4">
              <w:rPr>
                <w:sz w:val="24"/>
                <w:szCs w:val="24"/>
              </w:rPr>
              <w:t>Цветочная феерия</w:t>
            </w:r>
            <w:r w:rsidRPr="0038080F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38080F" w:rsidRPr="0038080F" w:rsidRDefault="007E6FA4" w:rsidP="0038080F">
            <w:pPr>
              <w:rPr>
                <w:sz w:val="24"/>
                <w:szCs w:val="24"/>
              </w:rPr>
            </w:pPr>
            <w:r w:rsidRPr="007E6FA4">
              <w:rPr>
                <w:sz w:val="24"/>
                <w:szCs w:val="24"/>
              </w:rPr>
              <w:t>Дмитриева Александра 7 кл.</w:t>
            </w:r>
          </w:p>
        </w:tc>
        <w:tc>
          <w:tcPr>
            <w:tcW w:w="1559" w:type="dxa"/>
            <w:vMerge w:val="restart"/>
          </w:tcPr>
          <w:p w:rsidR="0038080F" w:rsidRPr="0038080F" w:rsidRDefault="007E6FA4" w:rsidP="0038080F">
            <w:pPr>
              <w:rPr>
                <w:sz w:val="24"/>
                <w:szCs w:val="24"/>
              </w:rPr>
            </w:pPr>
            <w:r w:rsidRPr="007E6FA4">
              <w:rPr>
                <w:sz w:val="24"/>
                <w:szCs w:val="24"/>
              </w:rPr>
              <w:t>Цындрина Наталья Николаевна</w:t>
            </w:r>
          </w:p>
        </w:tc>
        <w:tc>
          <w:tcPr>
            <w:tcW w:w="2552" w:type="dxa"/>
          </w:tcPr>
          <w:p w:rsidR="0038080F" w:rsidRPr="0038080F" w:rsidRDefault="0038080F" w:rsidP="0038080F">
            <w:pPr>
              <w:rPr>
                <w:sz w:val="24"/>
                <w:szCs w:val="24"/>
              </w:rPr>
            </w:pPr>
            <w:r w:rsidRPr="0038080F">
              <w:rPr>
                <w:sz w:val="24"/>
                <w:szCs w:val="24"/>
              </w:rPr>
              <w:t>3 место</w:t>
            </w:r>
          </w:p>
          <w:p w:rsidR="0038080F" w:rsidRPr="0038080F" w:rsidRDefault="0038080F" w:rsidP="0038080F">
            <w:pPr>
              <w:rPr>
                <w:sz w:val="24"/>
                <w:szCs w:val="24"/>
              </w:rPr>
            </w:pPr>
          </w:p>
        </w:tc>
      </w:tr>
      <w:tr w:rsidR="0038080F" w:rsidRPr="0038080F" w:rsidTr="00961E62">
        <w:trPr>
          <w:trHeight w:val="878"/>
        </w:trPr>
        <w:tc>
          <w:tcPr>
            <w:tcW w:w="2552" w:type="dxa"/>
          </w:tcPr>
          <w:p w:rsidR="0038080F" w:rsidRPr="0038080F" w:rsidRDefault="00961E62" w:rsidP="007E6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7E6FA4">
              <w:rPr>
                <w:sz w:val="24"/>
                <w:szCs w:val="24"/>
              </w:rPr>
              <w:t xml:space="preserve">естиваль – конкурс </w:t>
            </w:r>
            <w:r w:rsidR="0038080F" w:rsidRPr="0038080F">
              <w:rPr>
                <w:sz w:val="24"/>
                <w:szCs w:val="24"/>
              </w:rPr>
              <w:t xml:space="preserve"> «</w:t>
            </w:r>
            <w:r w:rsidR="007E6FA4">
              <w:rPr>
                <w:sz w:val="24"/>
                <w:szCs w:val="24"/>
              </w:rPr>
              <w:t>Фестиваль ремёсел</w:t>
            </w:r>
            <w:r w:rsidR="0038080F" w:rsidRPr="0038080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муниципальный уровень</w:t>
            </w:r>
          </w:p>
        </w:tc>
        <w:tc>
          <w:tcPr>
            <w:tcW w:w="3402" w:type="dxa"/>
          </w:tcPr>
          <w:p w:rsidR="0038080F" w:rsidRDefault="007E6FA4" w:rsidP="007E6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Максам 7 кл.</w:t>
            </w:r>
          </w:p>
          <w:p w:rsidR="007E6FA4" w:rsidRDefault="007E6FA4" w:rsidP="007E6FA4">
            <w:pPr>
              <w:rPr>
                <w:sz w:val="24"/>
                <w:szCs w:val="24"/>
              </w:rPr>
            </w:pPr>
          </w:p>
          <w:p w:rsidR="007E6FA4" w:rsidRPr="0038080F" w:rsidRDefault="007E6FA4" w:rsidP="007E6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Александра 7 кл.</w:t>
            </w:r>
          </w:p>
        </w:tc>
        <w:tc>
          <w:tcPr>
            <w:tcW w:w="1559" w:type="dxa"/>
            <w:vMerge/>
          </w:tcPr>
          <w:p w:rsidR="0038080F" w:rsidRPr="0038080F" w:rsidRDefault="0038080F" w:rsidP="003808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8080F" w:rsidRDefault="007E6FA4" w:rsidP="00380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38080F" w:rsidRPr="0038080F">
              <w:rPr>
                <w:sz w:val="24"/>
                <w:szCs w:val="24"/>
              </w:rPr>
              <w:t>место</w:t>
            </w:r>
          </w:p>
          <w:p w:rsidR="007E6FA4" w:rsidRDefault="007E6FA4" w:rsidP="0038080F">
            <w:pPr>
              <w:rPr>
                <w:sz w:val="24"/>
                <w:szCs w:val="24"/>
              </w:rPr>
            </w:pPr>
          </w:p>
          <w:p w:rsidR="007E6FA4" w:rsidRPr="0038080F" w:rsidRDefault="007E6FA4" w:rsidP="00380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38080F">
              <w:rPr>
                <w:sz w:val="24"/>
                <w:szCs w:val="24"/>
              </w:rPr>
              <w:t>место</w:t>
            </w:r>
          </w:p>
        </w:tc>
      </w:tr>
      <w:tr w:rsidR="0038080F" w:rsidRPr="0038080F" w:rsidTr="00961E62">
        <w:trPr>
          <w:trHeight w:val="521"/>
        </w:trPr>
        <w:tc>
          <w:tcPr>
            <w:tcW w:w="2552" w:type="dxa"/>
          </w:tcPr>
          <w:p w:rsidR="0038080F" w:rsidRPr="0038080F" w:rsidRDefault="0038080F" w:rsidP="0038080F">
            <w:pPr>
              <w:rPr>
                <w:sz w:val="24"/>
                <w:szCs w:val="24"/>
              </w:rPr>
            </w:pPr>
            <w:r w:rsidRPr="0038080F">
              <w:rPr>
                <w:sz w:val="24"/>
                <w:szCs w:val="24"/>
              </w:rPr>
              <w:t>Городской конкурс</w:t>
            </w:r>
          </w:p>
          <w:p w:rsidR="0038080F" w:rsidRPr="0038080F" w:rsidRDefault="0038080F" w:rsidP="0038080F">
            <w:pPr>
              <w:rPr>
                <w:sz w:val="24"/>
                <w:szCs w:val="24"/>
              </w:rPr>
            </w:pPr>
            <w:r w:rsidRPr="0038080F">
              <w:rPr>
                <w:sz w:val="24"/>
                <w:szCs w:val="24"/>
              </w:rPr>
              <w:t>«Ангел Рождества»</w:t>
            </w:r>
          </w:p>
        </w:tc>
        <w:tc>
          <w:tcPr>
            <w:tcW w:w="3402" w:type="dxa"/>
          </w:tcPr>
          <w:p w:rsidR="0038080F" w:rsidRPr="0038080F" w:rsidRDefault="0038080F" w:rsidP="0038080F">
            <w:pPr>
              <w:rPr>
                <w:sz w:val="24"/>
                <w:szCs w:val="24"/>
              </w:rPr>
            </w:pPr>
            <w:r w:rsidRPr="007E6FA4">
              <w:rPr>
                <w:sz w:val="24"/>
                <w:szCs w:val="24"/>
              </w:rPr>
              <w:t>Дмитриева Александра 7 кл</w:t>
            </w:r>
          </w:p>
        </w:tc>
        <w:tc>
          <w:tcPr>
            <w:tcW w:w="1559" w:type="dxa"/>
            <w:vMerge/>
          </w:tcPr>
          <w:p w:rsidR="0038080F" w:rsidRPr="0038080F" w:rsidRDefault="0038080F" w:rsidP="003808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8080F" w:rsidRPr="0038080F" w:rsidRDefault="007E6FA4" w:rsidP="00380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за активное участие</w:t>
            </w:r>
          </w:p>
        </w:tc>
      </w:tr>
      <w:tr w:rsidR="0038080F" w:rsidRPr="0038080F" w:rsidTr="00961E62">
        <w:trPr>
          <w:trHeight w:val="521"/>
        </w:trPr>
        <w:tc>
          <w:tcPr>
            <w:tcW w:w="2552" w:type="dxa"/>
          </w:tcPr>
          <w:p w:rsidR="0038080F" w:rsidRPr="0038080F" w:rsidRDefault="00961E62" w:rsidP="0096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выставка</w:t>
            </w:r>
            <w:r w:rsidRPr="0038080F">
              <w:rPr>
                <w:sz w:val="24"/>
                <w:szCs w:val="24"/>
              </w:rPr>
              <w:t xml:space="preserve"> </w:t>
            </w:r>
            <w:r w:rsidR="0038080F" w:rsidRPr="0038080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 внуки восславляют радость Победы</w:t>
            </w:r>
            <w:r w:rsidR="0038080F" w:rsidRPr="0038080F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38080F" w:rsidRDefault="00961E62" w:rsidP="00380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Аликперова Диана 7 кл</w:t>
            </w:r>
          </w:p>
          <w:p w:rsidR="00961E62" w:rsidRDefault="00961E62" w:rsidP="0038080F">
            <w:pPr>
              <w:rPr>
                <w:sz w:val="24"/>
                <w:szCs w:val="24"/>
              </w:rPr>
            </w:pPr>
          </w:p>
          <w:p w:rsidR="00961E62" w:rsidRDefault="00961E62" w:rsidP="00380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Александра 7 кл</w:t>
            </w:r>
          </w:p>
          <w:p w:rsidR="00961E62" w:rsidRPr="0038080F" w:rsidRDefault="00961E62" w:rsidP="00380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Гахраманова Лейла 8 кл.</w:t>
            </w:r>
          </w:p>
        </w:tc>
        <w:tc>
          <w:tcPr>
            <w:tcW w:w="1559" w:type="dxa"/>
            <w:vMerge/>
          </w:tcPr>
          <w:p w:rsidR="0038080F" w:rsidRPr="0038080F" w:rsidRDefault="0038080F" w:rsidP="003808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8080F" w:rsidRDefault="00961E62" w:rsidP="00380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Почётная грамота за активное участие</w:t>
            </w:r>
          </w:p>
          <w:p w:rsidR="00961E62" w:rsidRPr="0038080F" w:rsidRDefault="00961E62" w:rsidP="00380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  <w:p w:rsidR="0038080F" w:rsidRPr="0038080F" w:rsidRDefault="00961E62" w:rsidP="00380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8080F" w:rsidRPr="0038080F">
              <w:rPr>
                <w:sz w:val="24"/>
                <w:szCs w:val="24"/>
              </w:rPr>
              <w:t xml:space="preserve"> место</w:t>
            </w:r>
          </w:p>
          <w:p w:rsidR="0038080F" w:rsidRPr="0038080F" w:rsidRDefault="0038080F" w:rsidP="0038080F">
            <w:pPr>
              <w:rPr>
                <w:sz w:val="24"/>
                <w:szCs w:val="24"/>
              </w:rPr>
            </w:pPr>
          </w:p>
        </w:tc>
      </w:tr>
      <w:tr w:rsidR="007E6FA4" w:rsidRPr="007E6FA4" w:rsidTr="00961E62">
        <w:trPr>
          <w:trHeight w:val="521"/>
        </w:trPr>
        <w:tc>
          <w:tcPr>
            <w:tcW w:w="2552" w:type="dxa"/>
          </w:tcPr>
          <w:p w:rsidR="007E6FA4" w:rsidRPr="0038080F" w:rsidRDefault="007E6FA4" w:rsidP="0038080F">
            <w:pPr>
              <w:rPr>
                <w:sz w:val="24"/>
                <w:szCs w:val="24"/>
              </w:rPr>
            </w:pPr>
            <w:r w:rsidRPr="0038080F">
              <w:rPr>
                <w:sz w:val="24"/>
                <w:szCs w:val="24"/>
              </w:rPr>
              <w:t>Всероссийская  олимпиада школьников муниципальный уровень</w:t>
            </w:r>
          </w:p>
        </w:tc>
        <w:tc>
          <w:tcPr>
            <w:tcW w:w="3402" w:type="dxa"/>
          </w:tcPr>
          <w:p w:rsidR="007E6FA4" w:rsidRPr="0038080F" w:rsidRDefault="007E6FA4" w:rsidP="0038080F">
            <w:pPr>
              <w:rPr>
                <w:sz w:val="24"/>
                <w:szCs w:val="24"/>
              </w:rPr>
            </w:pPr>
            <w:r w:rsidRPr="007E6FA4">
              <w:rPr>
                <w:sz w:val="24"/>
                <w:szCs w:val="24"/>
              </w:rPr>
              <w:t>Переверзев Роман 10 кл</w:t>
            </w:r>
          </w:p>
        </w:tc>
        <w:tc>
          <w:tcPr>
            <w:tcW w:w="1559" w:type="dxa"/>
            <w:vMerge w:val="restart"/>
          </w:tcPr>
          <w:p w:rsidR="007E6FA4" w:rsidRPr="0038080F" w:rsidRDefault="007E6FA4" w:rsidP="003808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 w:rsidRPr="007E6FA4">
              <w:rPr>
                <w:sz w:val="24"/>
                <w:szCs w:val="24"/>
              </w:rPr>
              <w:t>Икрянов Александр Васильевич</w:t>
            </w:r>
          </w:p>
        </w:tc>
        <w:tc>
          <w:tcPr>
            <w:tcW w:w="2552" w:type="dxa"/>
          </w:tcPr>
          <w:p w:rsidR="007E6FA4" w:rsidRPr="0038080F" w:rsidRDefault="007E6FA4" w:rsidP="0038080F">
            <w:pPr>
              <w:rPr>
                <w:sz w:val="24"/>
                <w:szCs w:val="24"/>
              </w:rPr>
            </w:pPr>
            <w:r w:rsidRPr="0038080F">
              <w:rPr>
                <w:sz w:val="24"/>
                <w:szCs w:val="24"/>
              </w:rPr>
              <w:t>призер</w:t>
            </w:r>
          </w:p>
        </w:tc>
      </w:tr>
      <w:tr w:rsidR="007E6FA4" w:rsidRPr="007E6FA4" w:rsidTr="00961E62">
        <w:trPr>
          <w:trHeight w:val="521"/>
        </w:trPr>
        <w:tc>
          <w:tcPr>
            <w:tcW w:w="2552" w:type="dxa"/>
          </w:tcPr>
          <w:p w:rsidR="007E6FA4" w:rsidRPr="0038080F" w:rsidRDefault="007E6FA4" w:rsidP="0038080F">
            <w:pPr>
              <w:rPr>
                <w:sz w:val="24"/>
                <w:szCs w:val="24"/>
              </w:rPr>
            </w:pPr>
            <w:r w:rsidRPr="007E6FA4">
              <w:rPr>
                <w:sz w:val="24"/>
                <w:szCs w:val="24"/>
              </w:rPr>
              <w:t xml:space="preserve">Конкурс «А ну-ка парни » муниципальный </w:t>
            </w:r>
            <w:r w:rsidRPr="0038080F">
              <w:rPr>
                <w:sz w:val="24"/>
                <w:szCs w:val="24"/>
              </w:rPr>
              <w:t>уровень</w:t>
            </w:r>
          </w:p>
        </w:tc>
        <w:tc>
          <w:tcPr>
            <w:tcW w:w="3402" w:type="dxa"/>
          </w:tcPr>
          <w:p w:rsidR="007E6FA4" w:rsidRPr="0038080F" w:rsidRDefault="007E6FA4" w:rsidP="0038080F">
            <w:pPr>
              <w:rPr>
                <w:sz w:val="24"/>
                <w:szCs w:val="24"/>
              </w:rPr>
            </w:pPr>
            <w:r w:rsidRPr="007E6FA4">
              <w:rPr>
                <w:sz w:val="24"/>
                <w:szCs w:val="24"/>
              </w:rPr>
              <w:t>Команда</w:t>
            </w:r>
          </w:p>
        </w:tc>
        <w:tc>
          <w:tcPr>
            <w:tcW w:w="1559" w:type="dxa"/>
            <w:vMerge/>
          </w:tcPr>
          <w:p w:rsidR="007E6FA4" w:rsidRPr="0038080F" w:rsidRDefault="007E6FA4" w:rsidP="003808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E6FA4" w:rsidRPr="0038080F" w:rsidRDefault="007E6FA4" w:rsidP="0038080F">
            <w:pPr>
              <w:rPr>
                <w:sz w:val="24"/>
                <w:szCs w:val="24"/>
              </w:rPr>
            </w:pPr>
            <w:r w:rsidRPr="007E6FA4">
              <w:rPr>
                <w:sz w:val="24"/>
                <w:szCs w:val="24"/>
              </w:rPr>
              <w:t>2 место</w:t>
            </w:r>
          </w:p>
        </w:tc>
      </w:tr>
      <w:tr w:rsidR="007E6FA4" w:rsidRPr="007E6FA4" w:rsidTr="00961E62">
        <w:trPr>
          <w:trHeight w:val="521"/>
        </w:trPr>
        <w:tc>
          <w:tcPr>
            <w:tcW w:w="2552" w:type="dxa"/>
          </w:tcPr>
          <w:p w:rsidR="007E6FA4" w:rsidRPr="007E6FA4" w:rsidRDefault="007E6FA4" w:rsidP="0038080F">
            <w:pPr>
              <w:rPr>
                <w:sz w:val="24"/>
                <w:szCs w:val="24"/>
              </w:rPr>
            </w:pPr>
            <w:r w:rsidRPr="007E6FA4">
              <w:rPr>
                <w:sz w:val="24"/>
                <w:szCs w:val="24"/>
              </w:rPr>
              <w:t>Зарница муниципальный уровень. Конкурс «Санпостов»</w:t>
            </w:r>
          </w:p>
          <w:p w:rsidR="007E6FA4" w:rsidRPr="0038080F" w:rsidRDefault="007E6FA4" w:rsidP="0038080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E6FA4" w:rsidRPr="0038080F" w:rsidRDefault="007E6FA4" w:rsidP="0038080F">
            <w:pPr>
              <w:rPr>
                <w:sz w:val="24"/>
                <w:szCs w:val="24"/>
              </w:rPr>
            </w:pPr>
            <w:r w:rsidRPr="007E6FA4">
              <w:rPr>
                <w:sz w:val="24"/>
                <w:szCs w:val="24"/>
              </w:rPr>
              <w:t>Команда</w:t>
            </w:r>
          </w:p>
        </w:tc>
        <w:tc>
          <w:tcPr>
            <w:tcW w:w="1559" w:type="dxa"/>
            <w:vMerge/>
          </w:tcPr>
          <w:p w:rsidR="007E6FA4" w:rsidRPr="0038080F" w:rsidRDefault="007E6FA4" w:rsidP="003808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E6FA4" w:rsidRPr="0038080F" w:rsidRDefault="007E6FA4" w:rsidP="0038080F">
            <w:pPr>
              <w:rPr>
                <w:sz w:val="24"/>
                <w:szCs w:val="24"/>
              </w:rPr>
            </w:pPr>
            <w:r w:rsidRPr="007E6FA4">
              <w:rPr>
                <w:sz w:val="24"/>
                <w:szCs w:val="24"/>
              </w:rPr>
              <w:t>2 место</w:t>
            </w:r>
          </w:p>
        </w:tc>
      </w:tr>
      <w:tr w:rsidR="007E6FA4" w:rsidRPr="007E6FA4" w:rsidTr="00961E62">
        <w:trPr>
          <w:trHeight w:val="521"/>
        </w:trPr>
        <w:tc>
          <w:tcPr>
            <w:tcW w:w="2552" w:type="dxa"/>
          </w:tcPr>
          <w:p w:rsidR="007E6FA4" w:rsidRPr="007E6FA4" w:rsidRDefault="007E6FA4" w:rsidP="0038080F">
            <w:pPr>
              <w:rPr>
                <w:sz w:val="24"/>
                <w:szCs w:val="24"/>
              </w:rPr>
            </w:pPr>
            <w:r w:rsidRPr="007E6FA4">
              <w:rPr>
                <w:sz w:val="24"/>
                <w:szCs w:val="24"/>
              </w:rPr>
              <w:t>Зарница муниципальный уровень. Конкурс «История Отечества»</w:t>
            </w:r>
          </w:p>
        </w:tc>
        <w:tc>
          <w:tcPr>
            <w:tcW w:w="3402" w:type="dxa"/>
          </w:tcPr>
          <w:p w:rsidR="007E6FA4" w:rsidRPr="007E6FA4" w:rsidRDefault="007E6FA4" w:rsidP="0038080F">
            <w:pPr>
              <w:rPr>
                <w:sz w:val="24"/>
                <w:szCs w:val="24"/>
              </w:rPr>
            </w:pPr>
            <w:r w:rsidRPr="007E6FA4">
              <w:rPr>
                <w:sz w:val="24"/>
                <w:szCs w:val="24"/>
              </w:rPr>
              <w:t>Команда</w:t>
            </w:r>
          </w:p>
        </w:tc>
        <w:tc>
          <w:tcPr>
            <w:tcW w:w="1559" w:type="dxa"/>
            <w:vMerge/>
          </w:tcPr>
          <w:p w:rsidR="007E6FA4" w:rsidRPr="007E6FA4" w:rsidRDefault="007E6FA4" w:rsidP="003808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E6FA4" w:rsidRPr="007E6FA4" w:rsidRDefault="007E6FA4" w:rsidP="0038080F">
            <w:pPr>
              <w:rPr>
                <w:sz w:val="24"/>
                <w:szCs w:val="24"/>
              </w:rPr>
            </w:pPr>
            <w:r w:rsidRPr="007E6FA4">
              <w:rPr>
                <w:sz w:val="24"/>
                <w:szCs w:val="24"/>
              </w:rPr>
              <w:t>3 место</w:t>
            </w:r>
          </w:p>
        </w:tc>
      </w:tr>
      <w:tr w:rsidR="00FB481A" w:rsidRPr="003C1DB9" w:rsidTr="00961E62">
        <w:trPr>
          <w:trHeight w:val="521"/>
        </w:trPr>
        <w:tc>
          <w:tcPr>
            <w:tcW w:w="2552" w:type="dxa"/>
          </w:tcPr>
          <w:p w:rsidR="00FB481A" w:rsidRPr="003C1DB9" w:rsidRDefault="00FB481A" w:rsidP="00542AD2">
            <w:pPr>
              <w:rPr>
                <w:sz w:val="24"/>
                <w:szCs w:val="24"/>
              </w:rPr>
            </w:pPr>
            <w:r w:rsidRPr="003C1DB9">
              <w:rPr>
                <w:sz w:val="24"/>
                <w:szCs w:val="24"/>
              </w:rPr>
              <w:t>Школа актива учащейся молодежи Ставропольского края</w:t>
            </w:r>
          </w:p>
          <w:p w:rsidR="00FB481A" w:rsidRPr="003C1DB9" w:rsidRDefault="00FB481A" w:rsidP="00542AD2">
            <w:pPr>
              <w:rPr>
                <w:sz w:val="24"/>
                <w:szCs w:val="24"/>
              </w:rPr>
            </w:pPr>
            <w:r w:rsidRPr="003C1DB9">
              <w:rPr>
                <w:sz w:val="24"/>
                <w:szCs w:val="24"/>
              </w:rPr>
              <w:t xml:space="preserve">Номинация «Самоуправление» </w:t>
            </w:r>
            <w:r w:rsidRPr="003C1DB9">
              <w:rPr>
                <w:sz w:val="24"/>
                <w:szCs w:val="24"/>
              </w:rPr>
              <w:lastRenderedPageBreak/>
              <w:t>краевой уровень</w:t>
            </w:r>
          </w:p>
        </w:tc>
        <w:tc>
          <w:tcPr>
            <w:tcW w:w="3402" w:type="dxa"/>
          </w:tcPr>
          <w:p w:rsidR="00FB481A" w:rsidRPr="003C1DB9" w:rsidRDefault="003C1DB9" w:rsidP="00380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Петрова Е</w:t>
            </w:r>
            <w:r w:rsidR="00FB481A" w:rsidRPr="003C1DB9">
              <w:rPr>
                <w:sz w:val="24"/>
                <w:szCs w:val="24"/>
              </w:rPr>
              <w:t>лизавета</w:t>
            </w:r>
            <w:r w:rsidR="00757D9A">
              <w:rPr>
                <w:sz w:val="24"/>
                <w:szCs w:val="24"/>
              </w:rPr>
              <w:t xml:space="preserve"> 11 кл.</w:t>
            </w:r>
          </w:p>
        </w:tc>
        <w:tc>
          <w:tcPr>
            <w:tcW w:w="1559" w:type="dxa"/>
            <w:vMerge w:val="restart"/>
          </w:tcPr>
          <w:p w:rsidR="00FB481A" w:rsidRPr="003C1DB9" w:rsidRDefault="003C1DB9" w:rsidP="003808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Светлана Николаевна</w:t>
            </w:r>
          </w:p>
        </w:tc>
        <w:tc>
          <w:tcPr>
            <w:tcW w:w="2552" w:type="dxa"/>
          </w:tcPr>
          <w:p w:rsidR="00FB481A" w:rsidRPr="003C1DB9" w:rsidRDefault="00FB481A" w:rsidP="00757D9A">
            <w:pPr>
              <w:jc w:val="both"/>
              <w:rPr>
                <w:sz w:val="24"/>
                <w:szCs w:val="24"/>
              </w:rPr>
            </w:pPr>
            <w:r w:rsidRPr="003C1DB9">
              <w:rPr>
                <w:sz w:val="24"/>
                <w:szCs w:val="24"/>
              </w:rPr>
              <w:t xml:space="preserve">Сертификат </w:t>
            </w:r>
          </w:p>
        </w:tc>
      </w:tr>
      <w:tr w:rsidR="00FB481A" w:rsidRPr="0038080F" w:rsidTr="00961E62">
        <w:trPr>
          <w:trHeight w:val="521"/>
        </w:trPr>
        <w:tc>
          <w:tcPr>
            <w:tcW w:w="2552" w:type="dxa"/>
          </w:tcPr>
          <w:p w:rsidR="00FB481A" w:rsidRPr="003C1DB9" w:rsidRDefault="00FB481A" w:rsidP="00542AD2">
            <w:pPr>
              <w:rPr>
                <w:sz w:val="24"/>
                <w:szCs w:val="24"/>
              </w:rPr>
            </w:pPr>
            <w:r w:rsidRPr="003C1DB9">
              <w:rPr>
                <w:rFonts w:eastAsia="Calibri"/>
                <w:sz w:val="24"/>
                <w:szCs w:val="24"/>
              </w:rPr>
              <w:lastRenderedPageBreak/>
              <w:t>Городской открытый конкурс «Карнавал новогодней игрушки» муниципальный уровень</w:t>
            </w:r>
          </w:p>
        </w:tc>
        <w:tc>
          <w:tcPr>
            <w:tcW w:w="3402" w:type="dxa"/>
          </w:tcPr>
          <w:p w:rsidR="00FB481A" w:rsidRPr="003C1DB9" w:rsidRDefault="00FB481A" w:rsidP="0038080F">
            <w:pPr>
              <w:rPr>
                <w:sz w:val="24"/>
                <w:szCs w:val="24"/>
              </w:rPr>
            </w:pPr>
            <w:r w:rsidRPr="003C1DB9">
              <w:rPr>
                <w:sz w:val="24"/>
                <w:szCs w:val="24"/>
              </w:rPr>
              <w:t>Петрова Елизавета</w:t>
            </w:r>
            <w:r w:rsidR="00757D9A">
              <w:rPr>
                <w:sz w:val="24"/>
                <w:szCs w:val="24"/>
              </w:rPr>
              <w:t xml:space="preserve"> 11 кл.</w:t>
            </w:r>
          </w:p>
          <w:p w:rsidR="00FB481A" w:rsidRPr="003C1DB9" w:rsidRDefault="00FB481A" w:rsidP="0038080F">
            <w:pPr>
              <w:rPr>
                <w:sz w:val="24"/>
                <w:szCs w:val="24"/>
              </w:rPr>
            </w:pPr>
          </w:p>
          <w:p w:rsidR="00FB481A" w:rsidRPr="003C1DB9" w:rsidRDefault="00FB481A" w:rsidP="0038080F">
            <w:pPr>
              <w:rPr>
                <w:sz w:val="24"/>
                <w:szCs w:val="24"/>
              </w:rPr>
            </w:pPr>
          </w:p>
          <w:p w:rsidR="00FB481A" w:rsidRPr="003C1DB9" w:rsidRDefault="00FB481A" w:rsidP="0038080F">
            <w:pPr>
              <w:rPr>
                <w:sz w:val="24"/>
                <w:szCs w:val="24"/>
              </w:rPr>
            </w:pPr>
            <w:r w:rsidRPr="003C1DB9">
              <w:rPr>
                <w:sz w:val="24"/>
                <w:szCs w:val="24"/>
              </w:rPr>
              <w:t>Новикова Анастасия</w:t>
            </w:r>
            <w:r w:rsidR="00757D9A">
              <w:rPr>
                <w:sz w:val="24"/>
                <w:szCs w:val="24"/>
              </w:rPr>
              <w:t xml:space="preserve"> 11кл.</w:t>
            </w:r>
          </w:p>
        </w:tc>
        <w:tc>
          <w:tcPr>
            <w:tcW w:w="1559" w:type="dxa"/>
            <w:vMerge/>
          </w:tcPr>
          <w:p w:rsidR="00FB481A" w:rsidRPr="003C1DB9" w:rsidRDefault="00FB481A" w:rsidP="003808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B481A" w:rsidRPr="003C1DB9" w:rsidRDefault="00757D9A" w:rsidP="00757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2-е место</w:t>
            </w:r>
            <w:r w:rsidR="00FB481A" w:rsidRPr="003C1DB9">
              <w:rPr>
                <w:sz w:val="24"/>
                <w:szCs w:val="24"/>
              </w:rPr>
              <w:t xml:space="preserve"> </w:t>
            </w:r>
          </w:p>
          <w:p w:rsidR="00FB481A" w:rsidRPr="003C1DB9" w:rsidRDefault="00FB481A" w:rsidP="00757D9A">
            <w:pPr>
              <w:jc w:val="both"/>
              <w:rPr>
                <w:sz w:val="24"/>
                <w:szCs w:val="24"/>
              </w:rPr>
            </w:pPr>
          </w:p>
          <w:p w:rsidR="00FB481A" w:rsidRPr="003C1DB9" w:rsidRDefault="00FB481A" w:rsidP="00757D9A">
            <w:pPr>
              <w:jc w:val="both"/>
              <w:rPr>
                <w:sz w:val="24"/>
                <w:szCs w:val="24"/>
              </w:rPr>
            </w:pPr>
            <w:r w:rsidRPr="003C1DB9">
              <w:rPr>
                <w:sz w:val="24"/>
                <w:szCs w:val="24"/>
              </w:rPr>
              <w:t xml:space="preserve">2-е </w:t>
            </w:r>
            <w:r w:rsidR="00757D9A">
              <w:rPr>
                <w:sz w:val="24"/>
                <w:szCs w:val="24"/>
              </w:rPr>
              <w:t>место</w:t>
            </w:r>
          </w:p>
        </w:tc>
      </w:tr>
      <w:tr w:rsidR="00FB481A" w:rsidRPr="0038080F" w:rsidTr="00961E62">
        <w:trPr>
          <w:trHeight w:val="521"/>
        </w:trPr>
        <w:tc>
          <w:tcPr>
            <w:tcW w:w="2552" w:type="dxa"/>
          </w:tcPr>
          <w:p w:rsidR="00FB481A" w:rsidRPr="003C1DB9" w:rsidRDefault="00FB481A" w:rsidP="00542AD2">
            <w:pPr>
              <w:rPr>
                <w:sz w:val="24"/>
                <w:szCs w:val="24"/>
                <w:lang w:val="en-US"/>
              </w:rPr>
            </w:pPr>
            <w:r w:rsidRPr="003C1DB9">
              <w:rPr>
                <w:sz w:val="24"/>
                <w:szCs w:val="24"/>
              </w:rPr>
              <w:t xml:space="preserve">Всероссийский проект </w:t>
            </w:r>
            <w:r w:rsidRPr="003C1DB9">
              <w:rPr>
                <w:sz w:val="24"/>
                <w:szCs w:val="24"/>
                <w:lang w:val="en-US"/>
              </w:rPr>
              <w:t>intolimp</w:t>
            </w:r>
            <w:r w:rsidRPr="003C1DB9">
              <w:rPr>
                <w:sz w:val="24"/>
                <w:szCs w:val="24"/>
              </w:rPr>
              <w:t>.</w:t>
            </w:r>
            <w:r w:rsidRPr="003C1DB9">
              <w:rPr>
                <w:sz w:val="24"/>
                <w:szCs w:val="24"/>
                <w:lang w:val="en-US"/>
              </w:rPr>
              <w:t>org</w:t>
            </w:r>
          </w:p>
        </w:tc>
        <w:tc>
          <w:tcPr>
            <w:tcW w:w="3402" w:type="dxa"/>
          </w:tcPr>
          <w:p w:rsidR="00FB481A" w:rsidRPr="003C1DB9" w:rsidRDefault="00FB481A" w:rsidP="0038080F">
            <w:pPr>
              <w:rPr>
                <w:sz w:val="24"/>
                <w:szCs w:val="24"/>
              </w:rPr>
            </w:pPr>
            <w:r w:rsidRPr="003C1DB9">
              <w:rPr>
                <w:sz w:val="24"/>
                <w:szCs w:val="24"/>
              </w:rPr>
              <w:t>Косьянова Диана</w:t>
            </w:r>
            <w:r w:rsidR="00757D9A">
              <w:rPr>
                <w:sz w:val="24"/>
                <w:szCs w:val="24"/>
              </w:rPr>
              <w:t xml:space="preserve"> 11 кл.</w:t>
            </w:r>
          </w:p>
        </w:tc>
        <w:tc>
          <w:tcPr>
            <w:tcW w:w="1559" w:type="dxa"/>
            <w:vMerge/>
          </w:tcPr>
          <w:p w:rsidR="00FB481A" w:rsidRPr="003C1DB9" w:rsidRDefault="00FB481A" w:rsidP="003808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B481A" w:rsidRPr="003C1DB9" w:rsidRDefault="00FB481A" w:rsidP="00757D9A">
            <w:pPr>
              <w:jc w:val="both"/>
              <w:rPr>
                <w:sz w:val="24"/>
                <w:szCs w:val="24"/>
              </w:rPr>
            </w:pPr>
            <w:r w:rsidRPr="003C1DB9">
              <w:rPr>
                <w:sz w:val="24"/>
                <w:szCs w:val="24"/>
              </w:rPr>
              <w:t>Диплом победителя</w:t>
            </w:r>
          </w:p>
        </w:tc>
      </w:tr>
      <w:tr w:rsidR="00FB481A" w:rsidRPr="0038080F" w:rsidTr="00961E62">
        <w:trPr>
          <w:trHeight w:val="521"/>
        </w:trPr>
        <w:tc>
          <w:tcPr>
            <w:tcW w:w="2552" w:type="dxa"/>
          </w:tcPr>
          <w:p w:rsidR="00FB481A" w:rsidRPr="003C1DB9" w:rsidRDefault="00FB481A" w:rsidP="00542AD2">
            <w:pPr>
              <w:rPr>
                <w:sz w:val="24"/>
                <w:szCs w:val="24"/>
              </w:rPr>
            </w:pPr>
            <w:r w:rsidRPr="003C1DB9">
              <w:rPr>
                <w:sz w:val="24"/>
                <w:szCs w:val="24"/>
              </w:rPr>
              <w:t>Всероссийская олимпиада школьников по праву школьный этап</w:t>
            </w:r>
          </w:p>
        </w:tc>
        <w:tc>
          <w:tcPr>
            <w:tcW w:w="3402" w:type="dxa"/>
          </w:tcPr>
          <w:p w:rsidR="00FB481A" w:rsidRPr="003C1DB9" w:rsidRDefault="00FB481A" w:rsidP="0038080F">
            <w:pPr>
              <w:rPr>
                <w:sz w:val="24"/>
                <w:szCs w:val="24"/>
              </w:rPr>
            </w:pPr>
            <w:r w:rsidRPr="003C1DB9">
              <w:rPr>
                <w:sz w:val="24"/>
                <w:szCs w:val="24"/>
              </w:rPr>
              <w:t>Косьянова Диана</w:t>
            </w:r>
            <w:r w:rsidR="00757D9A">
              <w:rPr>
                <w:sz w:val="24"/>
                <w:szCs w:val="24"/>
              </w:rPr>
              <w:t xml:space="preserve"> 11 кл.</w:t>
            </w:r>
          </w:p>
        </w:tc>
        <w:tc>
          <w:tcPr>
            <w:tcW w:w="1559" w:type="dxa"/>
            <w:vMerge/>
          </w:tcPr>
          <w:p w:rsidR="00FB481A" w:rsidRPr="003C1DB9" w:rsidRDefault="00FB481A" w:rsidP="003808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B481A" w:rsidRPr="003C1DB9" w:rsidRDefault="00FB481A" w:rsidP="00757D9A">
            <w:pPr>
              <w:jc w:val="both"/>
              <w:rPr>
                <w:sz w:val="24"/>
                <w:szCs w:val="24"/>
              </w:rPr>
            </w:pPr>
            <w:r w:rsidRPr="003C1DB9">
              <w:rPr>
                <w:sz w:val="24"/>
                <w:szCs w:val="24"/>
              </w:rPr>
              <w:t>1 место</w:t>
            </w:r>
          </w:p>
        </w:tc>
      </w:tr>
      <w:tr w:rsidR="00FB481A" w:rsidRPr="0038080F" w:rsidTr="00961E62">
        <w:trPr>
          <w:trHeight w:val="521"/>
        </w:trPr>
        <w:tc>
          <w:tcPr>
            <w:tcW w:w="2552" w:type="dxa"/>
          </w:tcPr>
          <w:p w:rsidR="00FB481A" w:rsidRPr="003C1DB9" w:rsidRDefault="00FB481A" w:rsidP="00542AD2">
            <w:pPr>
              <w:rPr>
                <w:sz w:val="24"/>
                <w:szCs w:val="24"/>
              </w:rPr>
            </w:pPr>
            <w:r w:rsidRPr="003C1DB9">
              <w:rPr>
                <w:rFonts w:eastAsia="Calibri"/>
                <w:sz w:val="24"/>
                <w:szCs w:val="24"/>
              </w:rPr>
              <w:t>Городской открытый конкурс «Пернатая радуга»</w:t>
            </w:r>
          </w:p>
        </w:tc>
        <w:tc>
          <w:tcPr>
            <w:tcW w:w="3402" w:type="dxa"/>
          </w:tcPr>
          <w:p w:rsidR="00FB481A" w:rsidRPr="003C1DB9" w:rsidRDefault="00FB481A" w:rsidP="0038080F">
            <w:pPr>
              <w:rPr>
                <w:sz w:val="24"/>
                <w:szCs w:val="24"/>
              </w:rPr>
            </w:pPr>
            <w:r w:rsidRPr="003C1DB9">
              <w:rPr>
                <w:sz w:val="24"/>
                <w:szCs w:val="24"/>
              </w:rPr>
              <w:t>Петрова Елизавета</w:t>
            </w:r>
            <w:r w:rsidR="00757D9A">
              <w:rPr>
                <w:sz w:val="24"/>
                <w:szCs w:val="24"/>
              </w:rPr>
              <w:t xml:space="preserve"> 11 кл.</w:t>
            </w:r>
          </w:p>
        </w:tc>
        <w:tc>
          <w:tcPr>
            <w:tcW w:w="1559" w:type="dxa"/>
            <w:vMerge/>
          </w:tcPr>
          <w:p w:rsidR="00FB481A" w:rsidRPr="003C1DB9" w:rsidRDefault="00FB481A" w:rsidP="003808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B481A" w:rsidRPr="003C1DB9" w:rsidRDefault="00FB481A" w:rsidP="00757D9A">
            <w:pPr>
              <w:jc w:val="both"/>
              <w:rPr>
                <w:sz w:val="24"/>
                <w:szCs w:val="24"/>
              </w:rPr>
            </w:pPr>
            <w:r w:rsidRPr="003C1DB9">
              <w:rPr>
                <w:sz w:val="24"/>
                <w:szCs w:val="24"/>
              </w:rPr>
              <w:t>2 место</w:t>
            </w:r>
          </w:p>
        </w:tc>
      </w:tr>
      <w:tr w:rsidR="00FB481A" w:rsidRPr="0038080F" w:rsidTr="00961E62">
        <w:trPr>
          <w:trHeight w:val="521"/>
        </w:trPr>
        <w:tc>
          <w:tcPr>
            <w:tcW w:w="2552" w:type="dxa"/>
          </w:tcPr>
          <w:p w:rsidR="00FB481A" w:rsidRPr="003C1DB9" w:rsidRDefault="00FB481A" w:rsidP="00542AD2">
            <w:pPr>
              <w:rPr>
                <w:rFonts w:eastAsia="Calibri"/>
                <w:sz w:val="24"/>
                <w:szCs w:val="24"/>
              </w:rPr>
            </w:pPr>
            <w:r w:rsidRPr="003C1DB9">
              <w:rPr>
                <w:rFonts w:eastAsia="Calibri"/>
                <w:sz w:val="24"/>
                <w:szCs w:val="24"/>
              </w:rPr>
              <w:t>Олимпиада по предпринимательству</w:t>
            </w:r>
            <w:r w:rsidR="003C1DB9">
              <w:rPr>
                <w:rFonts w:eastAsia="Calibri"/>
                <w:sz w:val="24"/>
                <w:szCs w:val="24"/>
              </w:rPr>
              <w:t xml:space="preserve"> муниципальный уровень</w:t>
            </w:r>
          </w:p>
        </w:tc>
        <w:tc>
          <w:tcPr>
            <w:tcW w:w="3402" w:type="dxa"/>
          </w:tcPr>
          <w:p w:rsidR="00FB481A" w:rsidRPr="003C1DB9" w:rsidRDefault="00FB481A" w:rsidP="0038080F">
            <w:pPr>
              <w:rPr>
                <w:sz w:val="24"/>
                <w:szCs w:val="24"/>
              </w:rPr>
            </w:pPr>
            <w:r w:rsidRPr="003C1DB9">
              <w:rPr>
                <w:sz w:val="24"/>
                <w:szCs w:val="24"/>
              </w:rPr>
              <w:t>Петрова Елизавета</w:t>
            </w:r>
            <w:r w:rsidR="00757D9A">
              <w:rPr>
                <w:sz w:val="24"/>
                <w:szCs w:val="24"/>
              </w:rPr>
              <w:t xml:space="preserve"> 11кл.</w:t>
            </w:r>
          </w:p>
        </w:tc>
        <w:tc>
          <w:tcPr>
            <w:tcW w:w="1559" w:type="dxa"/>
            <w:vMerge/>
          </w:tcPr>
          <w:p w:rsidR="00FB481A" w:rsidRPr="003C1DB9" w:rsidRDefault="00FB481A" w:rsidP="003808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B481A" w:rsidRPr="003C1DB9" w:rsidRDefault="00FB481A" w:rsidP="00757D9A">
            <w:pPr>
              <w:jc w:val="both"/>
              <w:rPr>
                <w:sz w:val="24"/>
                <w:szCs w:val="24"/>
              </w:rPr>
            </w:pPr>
            <w:r w:rsidRPr="003C1DB9">
              <w:rPr>
                <w:sz w:val="24"/>
                <w:szCs w:val="24"/>
              </w:rPr>
              <w:t>Диплом участника</w:t>
            </w:r>
          </w:p>
        </w:tc>
      </w:tr>
      <w:tr w:rsidR="00FB481A" w:rsidRPr="0038080F" w:rsidTr="00961E62">
        <w:trPr>
          <w:trHeight w:val="521"/>
        </w:trPr>
        <w:tc>
          <w:tcPr>
            <w:tcW w:w="2552" w:type="dxa"/>
          </w:tcPr>
          <w:p w:rsidR="00FB481A" w:rsidRPr="003C1DB9" w:rsidRDefault="00FB481A" w:rsidP="00542AD2">
            <w:pPr>
              <w:rPr>
                <w:rFonts w:eastAsia="Calibri"/>
                <w:sz w:val="24"/>
                <w:szCs w:val="24"/>
              </w:rPr>
            </w:pPr>
            <w:r w:rsidRPr="003C1DB9">
              <w:rPr>
                <w:sz w:val="24"/>
                <w:szCs w:val="24"/>
              </w:rPr>
              <w:t>Районный этап краевого  слета участников туристско-краеведческого движения «Отечество»</w:t>
            </w:r>
          </w:p>
        </w:tc>
        <w:tc>
          <w:tcPr>
            <w:tcW w:w="3402" w:type="dxa"/>
          </w:tcPr>
          <w:p w:rsidR="00FB481A" w:rsidRPr="003C1DB9" w:rsidRDefault="00FB481A" w:rsidP="0038080F">
            <w:pPr>
              <w:rPr>
                <w:sz w:val="24"/>
                <w:szCs w:val="24"/>
              </w:rPr>
            </w:pPr>
            <w:r w:rsidRPr="003C1DB9">
              <w:rPr>
                <w:sz w:val="24"/>
                <w:szCs w:val="24"/>
              </w:rPr>
              <w:t>Петрова Елизавета</w:t>
            </w:r>
            <w:r w:rsidR="00757D9A">
              <w:rPr>
                <w:sz w:val="24"/>
                <w:szCs w:val="24"/>
              </w:rPr>
              <w:t xml:space="preserve"> 11 кл.</w:t>
            </w:r>
          </w:p>
          <w:p w:rsidR="003C1DB9" w:rsidRPr="003C1DB9" w:rsidRDefault="003C1DB9" w:rsidP="0038080F">
            <w:pPr>
              <w:rPr>
                <w:sz w:val="24"/>
                <w:szCs w:val="24"/>
              </w:rPr>
            </w:pPr>
          </w:p>
          <w:p w:rsidR="003C1DB9" w:rsidRPr="003C1DB9" w:rsidRDefault="003C1DB9" w:rsidP="0038080F">
            <w:pPr>
              <w:rPr>
                <w:sz w:val="24"/>
                <w:szCs w:val="24"/>
              </w:rPr>
            </w:pPr>
          </w:p>
          <w:p w:rsidR="003C1DB9" w:rsidRPr="003C1DB9" w:rsidRDefault="003C1DB9" w:rsidP="0038080F">
            <w:pPr>
              <w:rPr>
                <w:sz w:val="24"/>
                <w:szCs w:val="24"/>
              </w:rPr>
            </w:pPr>
            <w:r w:rsidRPr="003C1DB9">
              <w:rPr>
                <w:sz w:val="24"/>
                <w:szCs w:val="24"/>
              </w:rPr>
              <w:t>Косьянова Диана</w:t>
            </w:r>
            <w:r w:rsidR="00757D9A">
              <w:rPr>
                <w:sz w:val="24"/>
                <w:szCs w:val="24"/>
              </w:rPr>
              <w:t xml:space="preserve"> 11 кл.</w:t>
            </w:r>
          </w:p>
        </w:tc>
        <w:tc>
          <w:tcPr>
            <w:tcW w:w="1559" w:type="dxa"/>
            <w:vMerge/>
          </w:tcPr>
          <w:p w:rsidR="00FB481A" w:rsidRPr="003C1DB9" w:rsidRDefault="00FB481A" w:rsidP="003808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B481A" w:rsidRPr="003C1DB9" w:rsidRDefault="00FB481A" w:rsidP="00757D9A">
            <w:pPr>
              <w:jc w:val="both"/>
              <w:rPr>
                <w:sz w:val="24"/>
                <w:szCs w:val="24"/>
              </w:rPr>
            </w:pPr>
            <w:r w:rsidRPr="003C1DB9">
              <w:rPr>
                <w:sz w:val="24"/>
                <w:szCs w:val="24"/>
              </w:rPr>
              <w:t>Грамота за активное участие</w:t>
            </w:r>
          </w:p>
          <w:p w:rsidR="003C1DB9" w:rsidRPr="003C1DB9" w:rsidRDefault="003C1DB9" w:rsidP="00757D9A">
            <w:pPr>
              <w:jc w:val="both"/>
              <w:rPr>
                <w:sz w:val="24"/>
                <w:szCs w:val="24"/>
              </w:rPr>
            </w:pPr>
          </w:p>
          <w:p w:rsidR="003C1DB9" w:rsidRPr="003C1DB9" w:rsidRDefault="003C1DB9" w:rsidP="00757D9A">
            <w:pPr>
              <w:jc w:val="both"/>
              <w:rPr>
                <w:sz w:val="24"/>
                <w:szCs w:val="24"/>
              </w:rPr>
            </w:pPr>
            <w:r w:rsidRPr="003C1DB9">
              <w:rPr>
                <w:sz w:val="24"/>
                <w:szCs w:val="24"/>
              </w:rPr>
              <w:t>3 место</w:t>
            </w:r>
          </w:p>
        </w:tc>
      </w:tr>
      <w:tr w:rsidR="00FB481A" w:rsidRPr="0038080F" w:rsidTr="00961E62">
        <w:trPr>
          <w:trHeight w:val="521"/>
        </w:trPr>
        <w:tc>
          <w:tcPr>
            <w:tcW w:w="2552" w:type="dxa"/>
          </w:tcPr>
          <w:p w:rsidR="00FB481A" w:rsidRPr="003C1DB9" w:rsidRDefault="00FB481A" w:rsidP="00542AD2">
            <w:pPr>
              <w:rPr>
                <w:rFonts w:eastAsia="Calibri"/>
                <w:sz w:val="24"/>
                <w:szCs w:val="24"/>
              </w:rPr>
            </w:pPr>
            <w:r w:rsidRPr="003C1DB9">
              <w:rPr>
                <w:rFonts w:eastAsia="Calibri"/>
                <w:sz w:val="24"/>
                <w:szCs w:val="24"/>
              </w:rPr>
              <w:t xml:space="preserve">Городской открытый «Фестиваль ремесел» </w:t>
            </w:r>
          </w:p>
        </w:tc>
        <w:tc>
          <w:tcPr>
            <w:tcW w:w="3402" w:type="dxa"/>
          </w:tcPr>
          <w:p w:rsidR="00FB481A" w:rsidRPr="003C1DB9" w:rsidRDefault="00FB481A" w:rsidP="0038080F">
            <w:pPr>
              <w:rPr>
                <w:sz w:val="24"/>
                <w:szCs w:val="24"/>
              </w:rPr>
            </w:pPr>
            <w:r w:rsidRPr="003C1DB9">
              <w:rPr>
                <w:sz w:val="24"/>
                <w:szCs w:val="24"/>
              </w:rPr>
              <w:t>Петрова Елизавета</w:t>
            </w:r>
            <w:r w:rsidR="00757D9A">
              <w:rPr>
                <w:sz w:val="24"/>
                <w:szCs w:val="24"/>
              </w:rPr>
              <w:t xml:space="preserve"> 11 кл.</w:t>
            </w:r>
          </w:p>
          <w:p w:rsidR="00FB481A" w:rsidRPr="003C1DB9" w:rsidRDefault="00FB481A" w:rsidP="0038080F">
            <w:pPr>
              <w:rPr>
                <w:sz w:val="24"/>
                <w:szCs w:val="24"/>
              </w:rPr>
            </w:pPr>
          </w:p>
          <w:p w:rsidR="00FB481A" w:rsidRPr="003C1DB9" w:rsidRDefault="00FB481A" w:rsidP="0038080F">
            <w:pPr>
              <w:rPr>
                <w:sz w:val="24"/>
                <w:szCs w:val="24"/>
              </w:rPr>
            </w:pPr>
            <w:r w:rsidRPr="003C1DB9">
              <w:rPr>
                <w:sz w:val="24"/>
                <w:szCs w:val="24"/>
              </w:rPr>
              <w:t>Новикова Анастасия</w:t>
            </w:r>
            <w:r w:rsidR="00757D9A">
              <w:rPr>
                <w:sz w:val="24"/>
                <w:szCs w:val="24"/>
              </w:rPr>
              <w:t xml:space="preserve"> 11 кл.</w:t>
            </w:r>
          </w:p>
          <w:p w:rsidR="00FB481A" w:rsidRPr="003C1DB9" w:rsidRDefault="00FB481A" w:rsidP="0038080F">
            <w:pPr>
              <w:rPr>
                <w:sz w:val="24"/>
                <w:szCs w:val="24"/>
              </w:rPr>
            </w:pPr>
          </w:p>
          <w:p w:rsidR="00FB481A" w:rsidRPr="003C1DB9" w:rsidRDefault="00FB481A" w:rsidP="0038080F">
            <w:pPr>
              <w:rPr>
                <w:sz w:val="24"/>
                <w:szCs w:val="24"/>
              </w:rPr>
            </w:pPr>
            <w:r w:rsidRPr="003C1DB9">
              <w:rPr>
                <w:sz w:val="24"/>
                <w:szCs w:val="24"/>
              </w:rPr>
              <w:t>Ряшенцева Снежана</w:t>
            </w:r>
            <w:r w:rsidR="00757D9A">
              <w:rPr>
                <w:sz w:val="24"/>
                <w:szCs w:val="24"/>
              </w:rPr>
              <w:t xml:space="preserve"> 6 кл.</w:t>
            </w:r>
          </w:p>
        </w:tc>
        <w:tc>
          <w:tcPr>
            <w:tcW w:w="1559" w:type="dxa"/>
            <w:vMerge/>
          </w:tcPr>
          <w:p w:rsidR="00FB481A" w:rsidRPr="003C1DB9" w:rsidRDefault="00FB481A" w:rsidP="003808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B481A" w:rsidRPr="003C1DB9" w:rsidRDefault="00FB481A" w:rsidP="00757D9A">
            <w:pPr>
              <w:jc w:val="both"/>
              <w:rPr>
                <w:sz w:val="24"/>
                <w:szCs w:val="24"/>
              </w:rPr>
            </w:pPr>
            <w:r w:rsidRPr="003C1DB9">
              <w:rPr>
                <w:sz w:val="24"/>
                <w:szCs w:val="24"/>
              </w:rPr>
              <w:t>3 место</w:t>
            </w:r>
          </w:p>
          <w:p w:rsidR="00FB481A" w:rsidRPr="003C1DB9" w:rsidRDefault="00FB481A" w:rsidP="00757D9A">
            <w:pPr>
              <w:jc w:val="both"/>
              <w:rPr>
                <w:sz w:val="24"/>
                <w:szCs w:val="24"/>
              </w:rPr>
            </w:pPr>
          </w:p>
          <w:p w:rsidR="00FB481A" w:rsidRPr="003C1DB9" w:rsidRDefault="00FB481A" w:rsidP="00757D9A">
            <w:pPr>
              <w:jc w:val="both"/>
              <w:rPr>
                <w:sz w:val="24"/>
                <w:szCs w:val="24"/>
              </w:rPr>
            </w:pPr>
            <w:r w:rsidRPr="003C1DB9">
              <w:rPr>
                <w:sz w:val="24"/>
                <w:szCs w:val="24"/>
              </w:rPr>
              <w:t>3 место</w:t>
            </w:r>
          </w:p>
          <w:p w:rsidR="003C1DB9" w:rsidRPr="003C1DB9" w:rsidRDefault="003C1DB9" w:rsidP="00757D9A">
            <w:pPr>
              <w:jc w:val="both"/>
              <w:rPr>
                <w:sz w:val="24"/>
                <w:szCs w:val="24"/>
              </w:rPr>
            </w:pPr>
          </w:p>
          <w:p w:rsidR="00FB481A" w:rsidRPr="003C1DB9" w:rsidRDefault="00FB481A" w:rsidP="00757D9A">
            <w:pPr>
              <w:jc w:val="both"/>
              <w:rPr>
                <w:sz w:val="24"/>
                <w:szCs w:val="24"/>
              </w:rPr>
            </w:pPr>
            <w:r w:rsidRPr="003C1DB9">
              <w:rPr>
                <w:sz w:val="24"/>
                <w:szCs w:val="24"/>
              </w:rPr>
              <w:t>1</w:t>
            </w:r>
            <w:r w:rsidRPr="003C1DB9">
              <w:rPr>
                <w:sz w:val="24"/>
                <w:szCs w:val="24"/>
              </w:rPr>
              <w:t xml:space="preserve"> место</w:t>
            </w:r>
          </w:p>
        </w:tc>
      </w:tr>
      <w:tr w:rsidR="00FB481A" w:rsidRPr="0038080F" w:rsidTr="00961E62">
        <w:trPr>
          <w:trHeight w:val="521"/>
        </w:trPr>
        <w:tc>
          <w:tcPr>
            <w:tcW w:w="2552" w:type="dxa"/>
          </w:tcPr>
          <w:p w:rsidR="00FB481A" w:rsidRPr="003C1DB9" w:rsidRDefault="00FB481A" w:rsidP="00542AD2">
            <w:pPr>
              <w:rPr>
                <w:rFonts w:eastAsia="Calibri"/>
                <w:sz w:val="24"/>
                <w:szCs w:val="24"/>
              </w:rPr>
            </w:pPr>
            <w:r w:rsidRPr="003C1DB9">
              <w:rPr>
                <w:rFonts w:eastAsia="Calibri"/>
                <w:sz w:val="24"/>
                <w:szCs w:val="24"/>
              </w:rPr>
              <w:t>Межрайонная научно-практическая конференция «Сохраним для потомков» муниципальный уровень</w:t>
            </w:r>
          </w:p>
        </w:tc>
        <w:tc>
          <w:tcPr>
            <w:tcW w:w="3402" w:type="dxa"/>
          </w:tcPr>
          <w:p w:rsidR="00FB481A" w:rsidRPr="003C1DB9" w:rsidRDefault="00FB481A" w:rsidP="0038080F">
            <w:pPr>
              <w:rPr>
                <w:sz w:val="24"/>
                <w:szCs w:val="24"/>
              </w:rPr>
            </w:pPr>
            <w:r w:rsidRPr="003C1DB9">
              <w:rPr>
                <w:sz w:val="24"/>
                <w:szCs w:val="24"/>
              </w:rPr>
              <w:t>Петрова Елизавета</w:t>
            </w:r>
            <w:r w:rsidR="00757D9A">
              <w:rPr>
                <w:sz w:val="24"/>
                <w:szCs w:val="24"/>
              </w:rPr>
              <w:t xml:space="preserve"> 11 кл.</w:t>
            </w:r>
          </w:p>
        </w:tc>
        <w:tc>
          <w:tcPr>
            <w:tcW w:w="1559" w:type="dxa"/>
            <w:vMerge/>
          </w:tcPr>
          <w:p w:rsidR="00FB481A" w:rsidRPr="003C1DB9" w:rsidRDefault="00FB481A" w:rsidP="003808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B481A" w:rsidRPr="003C1DB9" w:rsidRDefault="00FB481A" w:rsidP="00757D9A">
            <w:pPr>
              <w:jc w:val="both"/>
              <w:rPr>
                <w:sz w:val="24"/>
                <w:szCs w:val="24"/>
              </w:rPr>
            </w:pPr>
            <w:r w:rsidRPr="003C1DB9">
              <w:rPr>
                <w:sz w:val="24"/>
                <w:szCs w:val="24"/>
              </w:rPr>
              <w:t>Сертификат участника</w:t>
            </w:r>
          </w:p>
        </w:tc>
      </w:tr>
      <w:tr w:rsidR="00FB481A" w:rsidRPr="0038080F" w:rsidTr="00961E62">
        <w:trPr>
          <w:trHeight w:val="521"/>
        </w:trPr>
        <w:tc>
          <w:tcPr>
            <w:tcW w:w="2552" w:type="dxa"/>
          </w:tcPr>
          <w:p w:rsidR="00FB481A" w:rsidRPr="003C1DB9" w:rsidRDefault="00FB481A" w:rsidP="00542AD2">
            <w:pPr>
              <w:rPr>
                <w:rFonts w:eastAsia="Calibri"/>
                <w:sz w:val="24"/>
                <w:szCs w:val="24"/>
              </w:rPr>
            </w:pPr>
            <w:r w:rsidRPr="003C1DB9">
              <w:rPr>
                <w:rFonts w:eastAsia="Calibri"/>
                <w:sz w:val="24"/>
                <w:szCs w:val="24"/>
              </w:rPr>
              <w:t>Районная научно-практическая конференция «Таланты 21 века»</w:t>
            </w:r>
          </w:p>
          <w:p w:rsidR="00FB481A" w:rsidRPr="003C1DB9" w:rsidRDefault="00FB481A" w:rsidP="00542AD2">
            <w:pPr>
              <w:rPr>
                <w:rFonts w:eastAsia="Calibri"/>
                <w:sz w:val="24"/>
                <w:szCs w:val="24"/>
              </w:rPr>
            </w:pPr>
            <w:r w:rsidRPr="003C1DB9">
              <w:rPr>
                <w:rFonts w:eastAsia="Calibri"/>
                <w:sz w:val="24"/>
                <w:szCs w:val="24"/>
              </w:rPr>
              <w:t>В номинации «Историческое краеведение»</w:t>
            </w:r>
          </w:p>
        </w:tc>
        <w:tc>
          <w:tcPr>
            <w:tcW w:w="3402" w:type="dxa"/>
          </w:tcPr>
          <w:p w:rsidR="00FB481A" w:rsidRPr="003C1DB9" w:rsidRDefault="00FB481A" w:rsidP="0038080F">
            <w:pPr>
              <w:rPr>
                <w:sz w:val="24"/>
                <w:szCs w:val="24"/>
              </w:rPr>
            </w:pPr>
            <w:r w:rsidRPr="003C1DB9">
              <w:rPr>
                <w:sz w:val="24"/>
                <w:szCs w:val="24"/>
              </w:rPr>
              <w:t>Петрова Елизавета</w:t>
            </w:r>
            <w:r w:rsidR="00757D9A">
              <w:rPr>
                <w:sz w:val="24"/>
                <w:szCs w:val="24"/>
              </w:rPr>
              <w:t xml:space="preserve"> 11 кл.</w:t>
            </w:r>
          </w:p>
        </w:tc>
        <w:tc>
          <w:tcPr>
            <w:tcW w:w="1559" w:type="dxa"/>
            <w:vMerge/>
          </w:tcPr>
          <w:p w:rsidR="00FB481A" w:rsidRPr="003C1DB9" w:rsidRDefault="00FB481A" w:rsidP="003808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B481A" w:rsidRPr="003C1DB9" w:rsidRDefault="00FB481A" w:rsidP="00757D9A">
            <w:pPr>
              <w:jc w:val="both"/>
              <w:rPr>
                <w:sz w:val="24"/>
                <w:szCs w:val="24"/>
              </w:rPr>
            </w:pPr>
            <w:r w:rsidRPr="003C1DB9">
              <w:rPr>
                <w:sz w:val="24"/>
                <w:szCs w:val="24"/>
              </w:rPr>
              <w:t>1 место</w:t>
            </w:r>
          </w:p>
        </w:tc>
      </w:tr>
      <w:tr w:rsidR="00FB481A" w:rsidRPr="0038080F" w:rsidTr="00961E62">
        <w:trPr>
          <w:trHeight w:val="521"/>
        </w:trPr>
        <w:tc>
          <w:tcPr>
            <w:tcW w:w="2552" w:type="dxa"/>
          </w:tcPr>
          <w:p w:rsidR="00FB481A" w:rsidRPr="003C1DB9" w:rsidRDefault="003C1DB9" w:rsidP="0054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B481A" w:rsidRPr="003C1DB9">
              <w:rPr>
                <w:sz w:val="24"/>
                <w:szCs w:val="24"/>
              </w:rPr>
              <w:t>ежрайонная научно-практическая конференция «Благодарненские чтения»</w:t>
            </w:r>
          </w:p>
        </w:tc>
        <w:tc>
          <w:tcPr>
            <w:tcW w:w="3402" w:type="dxa"/>
          </w:tcPr>
          <w:p w:rsidR="00FB481A" w:rsidRPr="003C1DB9" w:rsidRDefault="003C1DB9" w:rsidP="0038080F">
            <w:pPr>
              <w:rPr>
                <w:sz w:val="24"/>
                <w:szCs w:val="24"/>
              </w:rPr>
            </w:pPr>
            <w:r w:rsidRPr="003C1DB9">
              <w:rPr>
                <w:sz w:val="24"/>
                <w:szCs w:val="24"/>
              </w:rPr>
              <w:t>Косьянова Диана</w:t>
            </w:r>
            <w:r w:rsidR="00757D9A">
              <w:rPr>
                <w:sz w:val="24"/>
                <w:szCs w:val="24"/>
              </w:rPr>
              <w:t xml:space="preserve"> 11 кл.</w:t>
            </w:r>
          </w:p>
        </w:tc>
        <w:tc>
          <w:tcPr>
            <w:tcW w:w="1559" w:type="dxa"/>
            <w:vMerge/>
          </w:tcPr>
          <w:p w:rsidR="00FB481A" w:rsidRPr="003C1DB9" w:rsidRDefault="00FB481A" w:rsidP="003808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B481A" w:rsidRPr="003C1DB9" w:rsidRDefault="00FB481A" w:rsidP="00757D9A">
            <w:pPr>
              <w:jc w:val="both"/>
              <w:rPr>
                <w:sz w:val="24"/>
                <w:szCs w:val="24"/>
              </w:rPr>
            </w:pPr>
            <w:r w:rsidRPr="003C1DB9">
              <w:rPr>
                <w:sz w:val="24"/>
                <w:szCs w:val="24"/>
              </w:rPr>
              <w:t>Сертификат участника</w:t>
            </w:r>
          </w:p>
        </w:tc>
      </w:tr>
      <w:tr w:rsidR="00FB481A" w:rsidRPr="0038080F" w:rsidTr="00961E62">
        <w:trPr>
          <w:trHeight w:val="521"/>
        </w:trPr>
        <w:tc>
          <w:tcPr>
            <w:tcW w:w="2552" w:type="dxa"/>
          </w:tcPr>
          <w:p w:rsidR="00FB481A" w:rsidRPr="003C1DB9" w:rsidRDefault="00FB481A" w:rsidP="00542AD2">
            <w:pPr>
              <w:rPr>
                <w:sz w:val="24"/>
                <w:szCs w:val="24"/>
              </w:rPr>
            </w:pPr>
            <w:r w:rsidRPr="003C1DB9">
              <w:rPr>
                <w:sz w:val="24"/>
                <w:szCs w:val="24"/>
              </w:rPr>
              <w:t xml:space="preserve">Районная конференция, </w:t>
            </w:r>
            <w:r w:rsidRPr="003C1DB9">
              <w:rPr>
                <w:sz w:val="24"/>
                <w:szCs w:val="24"/>
              </w:rPr>
              <w:lastRenderedPageBreak/>
              <w:t>посвященная 72-летию Победы в Великой Отечественной войне «Мы духом едины!»</w:t>
            </w:r>
          </w:p>
        </w:tc>
        <w:tc>
          <w:tcPr>
            <w:tcW w:w="3402" w:type="dxa"/>
          </w:tcPr>
          <w:p w:rsidR="00FB481A" w:rsidRPr="003C1DB9" w:rsidRDefault="003C1DB9" w:rsidP="0038080F">
            <w:pPr>
              <w:rPr>
                <w:sz w:val="24"/>
                <w:szCs w:val="24"/>
              </w:rPr>
            </w:pPr>
            <w:r w:rsidRPr="003C1DB9">
              <w:rPr>
                <w:sz w:val="24"/>
                <w:szCs w:val="24"/>
              </w:rPr>
              <w:lastRenderedPageBreak/>
              <w:t>Косьянова Диана</w:t>
            </w:r>
            <w:r w:rsidR="00757D9A">
              <w:rPr>
                <w:sz w:val="24"/>
                <w:szCs w:val="24"/>
              </w:rPr>
              <w:t xml:space="preserve"> 11 кл.</w:t>
            </w:r>
          </w:p>
        </w:tc>
        <w:tc>
          <w:tcPr>
            <w:tcW w:w="1559" w:type="dxa"/>
            <w:vMerge/>
          </w:tcPr>
          <w:p w:rsidR="00FB481A" w:rsidRPr="003C1DB9" w:rsidRDefault="00FB481A" w:rsidP="003808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B481A" w:rsidRPr="003C1DB9" w:rsidRDefault="00FB481A" w:rsidP="00757D9A">
            <w:pPr>
              <w:jc w:val="both"/>
              <w:rPr>
                <w:sz w:val="24"/>
                <w:szCs w:val="24"/>
              </w:rPr>
            </w:pPr>
            <w:r w:rsidRPr="003C1DB9">
              <w:rPr>
                <w:sz w:val="24"/>
                <w:szCs w:val="24"/>
              </w:rPr>
              <w:t>Сертификат участника</w:t>
            </w:r>
          </w:p>
        </w:tc>
      </w:tr>
      <w:tr w:rsidR="00FB481A" w:rsidRPr="0038080F" w:rsidTr="00961E62">
        <w:trPr>
          <w:trHeight w:val="521"/>
        </w:trPr>
        <w:tc>
          <w:tcPr>
            <w:tcW w:w="2552" w:type="dxa"/>
          </w:tcPr>
          <w:p w:rsidR="00FB481A" w:rsidRPr="003C1DB9" w:rsidRDefault="00FB481A" w:rsidP="00542AD2">
            <w:pPr>
              <w:rPr>
                <w:sz w:val="24"/>
                <w:szCs w:val="24"/>
              </w:rPr>
            </w:pPr>
            <w:r w:rsidRPr="003C1DB9">
              <w:rPr>
                <w:rFonts w:eastAsia="Calibri"/>
                <w:sz w:val="24"/>
                <w:szCs w:val="24"/>
              </w:rPr>
              <w:lastRenderedPageBreak/>
              <w:t>Городской открытый конкурс «Цветочная феерия»</w:t>
            </w:r>
          </w:p>
        </w:tc>
        <w:tc>
          <w:tcPr>
            <w:tcW w:w="3402" w:type="dxa"/>
          </w:tcPr>
          <w:p w:rsidR="00FB481A" w:rsidRPr="003C1DB9" w:rsidRDefault="003C1DB9" w:rsidP="00380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Ряшенцева Снажана</w:t>
            </w:r>
            <w:r w:rsidR="00757D9A">
              <w:rPr>
                <w:sz w:val="24"/>
                <w:szCs w:val="24"/>
              </w:rPr>
              <w:t xml:space="preserve"> 6 кл.</w:t>
            </w:r>
          </w:p>
        </w:tc>
        <w:tc>
          <w:tcPr>
            <w:tcW w:w="1559" w:type="dxa"/>
            <w:vMerge/>
          </w:tcPr>
          <w:p w:rsidR="00FB481A" w:rsidRPr="003C1DB9" w:rsidRDefault="00FB481A" w:rsidP="003808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B481A" w:rsidRPr="003C1DB9" w:rsidRDefault="003C1DB9" w:rsidP="00757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1-е место</w:t>
            </w:r>
          </w:p>
        </w:tc>
      </w:tr>
      <w:tr w:rsidR="00FB481A" w:rsidRPr="0038080F" w:rsidTr="00961E62">
        <w:trPr>
          <w:trHeight w:val="521"/>
        </w:trPr>
        <w:tc>
          <w:tcPr>
            <w:tcW w:w="2552" w:type="dxa"/>
          </w:tcPr>
          <w:p w:rsidR="00FB481A" w:rsidRPr="003C1DB9" w:rsidRDefault="00FB481A" w:rsidP="00542AD2">
            <w:pPr>
              <w:rPr>
                <w:sz w:val="24"/>
                <w:szCs w:val="24"/>
              </w:rPr>
            </w:pPr>
            <w:r w:rsidRPr="003C1DB9">
              <w:rPr>
                <w:sz w:val="24"/>
                <w:szCs w:val="24"/>
              </w:rPr>
              <w:t>Краевой  конкурс детского и юношеского литературно-художественного творчества «Дети и книга»</w:t>
            </w:r>
          </w:p>
        </w:tc>
        <w:tc>
          <w:tcPr>
            <w:tcW w:w="3402" w:type="dxa"/>
          </w:tcPr>
          <w:p w:rsidR="00FB481A" w:rsidRPr="003C1DB9" w:rsidRDefault="003C1DB9" w:rsidP="00380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Ерёмина Дарья</w:t>
            </w:r>
            <w:r w:rsidR="00757D9A">
              <w:rPr>
                <w:sz w:val="24"/>
                <w:szCs w:val="24"/>
              </w:rPr>
              <w:t xml:space="preserve"> 6 кл</w:t>
            </w:r>
          </w:p>
        </w:tc>
        <w:tc>
          <w:tcPr>
            <w:tcW w:w="1559" w:type="dxa"/>
            <w:vMerge/>
          </w:tcPr>
          <w:p w:rsidR="00FB481A" w:rsidRPr="003C1DB9" w:rsidRDefault="00FB481A" w:rsidP="003808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B481A" w:rsidRPr="003C1DB9" w:rsidRDefault="00FB481A" w:rsidP="00757D9A">
            <w:pPr>
              <w:jc w:val="both"/>
              <w:rPr>
                <w:sz w:val="24"/>
                <w:szCs w:val="24"/>
              </w:rPr>
            </w:pPr>
            <w:r w:rsidRPr="003C1DB9">
              <w:rPr>
                <w:sz w:val="24"/>
                <w:szCs w:val="24"/>
              </w:rPr>
              <w:t>Свидетельство участника</w:t>
            </w:r>
          </w:p>
        </w:tc>
      </w:tr>
      <w:tr w:rsidR="00FB481A" w:rsidRPr="0038080F" w:rsidTr="00961E62">
        <w:trPr>
          <w:trHeight w:val="521"/>
        </w:trPr>
        <w:tc>
          <w:tcPr>
            <w:tcW w:w="2552" w:type="dxa"/>
          </w:tcPr>
          <w:p w:rsidR="00FB481A" w:rsidRPr="003C1DB9" w:rsidRDefault="00FB481A" w:rsidP="00542AD2">
            <w:pPr>
              <w:rPr>
                <w:sz w:val="24"/>
                <w:szCs w:val="24"/>
              </w:rPr>
            </w:pPr>
            <w:r w:rsidRPr="003C1DB9">
              <w:rPr>
                <w:rFonts w:eastAsia="Calibri"/>
                <w:sz w:val="24"/>
                <w:szCs w:val="24"/>
              </w:rPr>
              <w:t>Городской открытый конкурс «Карнавал новогодней игрушки»</w:t>
            </w:r>
          </w:p>
        </w:tc>
        <w:tc>
          <w:tcPr>
            <w:tcW w:w="3402" w:type="dxa"/>
          </w:tcPr>
          <w:p w:rsidR="00FB481A" w:rsidRPr="003C1DB9" w:rsidRDefault="003C1DB9" w:rsidP="00380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Евглевский Андрей</w:t>
            </w:r>
            <w:r w:rsidR="00757D9A">
              <w:rPr>
                <w:sz w:val="24"/>
                <w:szCs w:val="24"/>
              </w:rPr>
              <w:t xml:space="preserve"> 3 кл.</w:t>
            </w:r>
          </w:p>
        </w:tc>
        <w:tc>
          <w:tcPr>
            <w:tcW w:w="1559" w:type="dxa"/>
            <w:vMerge/>
          </w:tcPr>
          <w:p w:rsidR="00FB481A" w:rsidRPr="003C1DB9" w:rsidRDefault="00FB481A" w:rsidP="003808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B481A" w:rsidRPr="003C1DB9" w:rsidRDefault="00757D9A" w:rsidP="00757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1-е место</w:t>
            </w:r>
          </w:p>
        </w:tc>
      </w:tr>
    </w:tbl>
    <w:p w:rsidR="00AF30DC" w:rsidRDefault="00AF30DC" w:rsidP="006E2F75">
      <w:pPr>
        <w:pStyle w:val="a4"/>
        <w:spacing w:before="0" w:beforeAutospacing="0" w:after="0" w:afterAutospacing="0"/>
        <w:jc w:val="both"/>
      </w:pPr>
    </w:p>
    <w:p w:rsidR="006E2F75" w:rsidRPr="004132D9" w:rsidRDefault="00961E62" w:rsidP="006E2F7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</w:t>
      </w:r>
      <w:r w:rsidR="00757D9A">
        <w:rPr>
          <w:sz w:val="28"/>
          <w:szCs w:val="28"/>
        </w:rPr>
        <w:t xml:space="preserve">  </w:t>
      </w:r>
      <w:r w:rsidR="006E2F75" w:rsidRPr="004132D9">
        <w:rPr>
          <w:sz w:val="28"/>
          <w:szCs w:val="28"/>
        </w:rPr>
        <w:t>Комплексно решить задачи, стоящие перед МО, помогает использование в полном объеме регионального и школьного компонентов учебного плана, реализующих вариативность содержания образования предметов. В этом учебном году  учит</w:t>
      </w:r>
      <w:r w:rsidR="00FB0055">
        <w:rPr>
          <w:sz w:val="28"/>
          <w:szCs w:val="28"/>
        </w:rPr>
        <w:t>еля  продолжают вести спецкурсы и кружки</w:t>
      </w:r>
      <w:r w:rsidR="006E2F75" w:rsidRPr="004132D9">
        <w:rPr>
          <w:sz w:val="28"/>
          <w:szCs w:val="28"/>
        </w:rPr>
        <w:t xml:space="preserve"> которые способствуют развитию способностей учащихся.</w:t>
      </w:r>
    </w:p>
    <w:p w:rsidR="00D01434" w:rsidRDefault="00D01434" w:rsidP="006E2F75">
      <w:pPr>
        <w:pStyle w:val="a4"/>
        <w:spacing w:before="0" w:beforeAutospacing="0" w:after="0" w:afterAutospacing="0"/>
        <w:jc w:val="both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559"/>
        <w:gridCol w:w="992"/>
        <w:gridCol w:w="1418"/>
        <w:gridCol w:w="1701"/>
      </w:tblGrid>
      <w:tr w:rsidR="00D01434" w:rsidRPr="00D01434" w:rsidTr="00D01434">
        <w:trPr>
          <w:trHeight w:val="438"/>
        </w:trPr>
        <w:tc>
          <w:tcPr>
            <w:tcW w:w="709" w:type="dxa"/>
            <w:vAlign w:val="center"/>
          </w:tcPr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№</w:t>
            </w:r>
          </w:p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  <w:vAlign w:val="center"/>
          </w:tcPr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vAlign w:val="center"/>
          </w:tcPr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1701" w:type="dxa"/>
            <w:vAlign w:val="center"/>
          </w:tcPr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ФИО учителя</w:t>
            </w:r>
          </w:p>
        </w:tc>
      </w:tr>
      <w:tr w:rsidR="00D01434" w:rsidRPr="00D01434" w:rsidTr="00D01434">
        <w:trPr>
          <w:trHeight w:val="623"/>
        </w:trPr>
        <w:tc>
          <w:tcPr>
            <w:tcW w:w="709" w:type="dxa"/>
            <w:vAlign w:val="center"/>
          </w:tcPr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D01434" w:rsidRPr="00D01434" w:rsidRDefault="00D01434" w:rsidP="00D01434">
            <w:pPr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Спецкурс «Твоя профессиональная карьера»</w:t>
            </w:r>
          </w:p>
        </w:tc>
        <w:tc>
          <w:tcPr>
            <w:tcW w:w="1559" w:type="dxa"/>
            <w:vAlign w:val="center"/>
          </w:tcPr>
          <w:p w:rsidR="00D01434" w:rsidRPr="00D01434" w:rsidRDefault="00D01434" w:rsidP="00D01434">
            <w:pPr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1</w:t>
            </w:r>
          </w:p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</w:p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Цындрина Н. Н.</w:t>
            </w:r>
          </w:p>
        </w:tc>
      </w:tr>
      <w:tr w:rsidR="00D01434" w:rsidRPr="00D01434" w:rsidTr="00D01434">
        <w:trPr>
          <w:trHeight w:val="623"/>
        </w:trPr>
        <w:tc>
          <w:tcPr>
            <w:tcW w:w="709" w:type="dxa"/>
            <w:vAlign w:val="center"/>
          </w:tcPr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D01434" w:rsidRPr="00D01434" w:rsidRDefault="00D01434" w:rsidP="00D01434">
            <w:pPr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Кружок «Рукодельница»</w:t>
            </w:r>
          </w:p>
        </w:tc>
        <w:tc>
          <w:tcPr>
            <w:tcW w:w="1559" w:type="dxa"/>
            <w:vAlign w:val="center"/>
          </w:tcPr>
          <w:p w:rsidR="00D01434" w:rsidRPr="00D01434" w:rsidRDefault="00D01434" w:rsidP="00D01434">
            <w:pPr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2</w:t>
            </w:r>
          </w:p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5-8</w:t>
            </w:r>
          </w:p>
        </w:tc>
        <w:tc>
          <w:tcPr>
            <w:tcW w:w="1418" w:type="dxa"/>
            <w:vAlign w:val="center"/>
          </w:tcPr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Цындрина Н. Н.</w:t>
            </w:r>
          </w:p>
        </w:tc>
      </w:tr>
      <w:tr w:rsidR="00D01434" w:rsidRPr="00D01434" w:rsidTr="00D01434">
        <w:trPr>
          <w:trHeight w:val="623"/>
        </w:trPr>
        <w:tc>
          <w:tcPr>
            <w:tcW w:w="709" w:type="dxa"/>
            <w:vAlign w:val="center"/>
          </w:tcPr>
          <w:p w:rsidR="00D01434" w:rsidRPr="00D01434" w:rsidRDefault="00D01434" w:rsidP="00D01434">
            <w:pPr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D01434" w:rsidRPr="00D01434" w:rsidRDefault="00D01434" w:rsidP="00D01434">
            <w:pPr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Внеурочная деятельность «Азбука общения», «Основы духовно –нравственной культуры народов России», «Азбука здоровья», «Экология души», «Я в мире, мир во мне»</w:t>
            </w:r>
          </w:p>
        </w:tc>
        <w:tc>
          <w:tcPr>
            <w:tcW w:w="1559" w:type="dxa"/>
            <w:vAlign w:val="center"/>
          </w:tcPr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Цындрина Н. Н.</w:t>
            </w:r>
          </w:p>
        </w:tc>
      </w:tr>
      <w:tr w:rsidR="00D01434" w:rsidRPr="00D01434" w:rsidTr="00D01434">
        <w:trPr>
          <w:trHeight w:val="623"/>
        </w:trPr>
        <w:tc>
          <w:tcPr>
            <w:tcW w:w="709" w:type="dxa"/>
            <w:vAlign w:val="center"/>
          </w:tcPr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Кружок «Юный художник»</w:t>
            </w:r>
          </w:p>
        </w:tc>
        <w:tc>
          <w:tcPr>
            <w:tcW w:w="1559" w:type="dxa"/>
            <w:vAlign w:val="center"/>
          </w:tcPr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5-10</w:t>
            </w:r>
          </w:p>
        </w:tc>
        <w:tc>
          <w:tcPr>
            <w:tcW w:w="1418" w:type="dxa"/>
            <w:vAlign w:val="center"/>
          </w:tcPr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Соколова С. Н.</w:t>
            </w:r>
          </w:p>
        </w:tc>
      </w:tr>
      <w:tr w:rsidR="00D01434" w:rsidRPr="00D01434" w:rsidTr="00D01434">
        <w:trPr>
          <w:trHeight w:val="623"/>
        </w:trPr>
        <w:tc>
          <w:tcPr>
            <w:tcW w:w="709" w:type="dxa"/>
            <w:vAlign w:val="center"/>
          </w:tcPr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Кружок «Гитарная песня»</w:t>
            </w:r>
          </w:p>
        </w:tc>
        <w:tc>
          <w:tcPr>
            <w:tcW w:w="1559" w:type="dxa"/>
            <w:vAlign w:val="center"/>
          </w:tcPr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5-10</w:t>
            </w:r>
          </w:p>
        </w:tc>
        <w:tc>
          <w:tcPr>
            <w:tcW w:w="1418" w:type="dxa"/>
            <w:vAlign w:val="center"/>
          </w:tcPr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Агафоночкин И. Г.</w:t>
            </w:r>
          </w:p>
        </w:tc>
      </w:tr>
      <w:tr w:rsidR="00D01434" w:rsidRPr="00D01434" w:rsidTr="00D01434">
        <w:trPr>
          <w:trHeight w:val="623"/>
        </w:trPr>
        <w:tc>
          <w:tcPr>
            <w:tcW w:w="709" w:type="dxa"/>
            <w:vAlign w:val="center"/>
          </w:tcPr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Внеурочная деятельность «Чудеса аппликации»</w:t>
            </w:r>
          </w:p>
        </w:tc>
        <w:tc>
          <w:tcPr>
            <w:tcW w:w="1559" w:type="dxa"/>
            <w:vAlign w:val="center"/>
          </w:tcPr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1</w:t>
            </w:r>
          </w:p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2</w:t>
            </w:r>
          </w:p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3</w:t>
            </w:r>
          </w:p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21</w:t>
            </w:r>
          </w:p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14</w:t>
            </w:r>
          </w:p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15</w:t>
            </w:r>
          </w:p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Соколова С. Н.</w:t>
            </w:r>
          </w:p>
        </w:tc>
      </w:tr>
      <w:tr w:rsidR="00D01434" w:rsidRPr="00D01434" w:rsidTr="00D01434">
        <w:trPr>
          <w:trHeight w:val="623"/>
        </w:trPr>
        <w:tc>
          <w:tcPr>
            <w:tcW w:w="709" w:type="dxa"/>
            <w:vAlign w:val="center"/>
          </w:tcPr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Спортклуб  «Добрыня»</w:t>
            </w:r>
          </w:p>
        </w:tc>
        <w:tc>
          <w:tcPr>
            <w:tcW w:w="1559" w:type="dxa"/>
            <w:vAlign w:val="center"/>
          </w:tcPr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8-11</w:t>
            </w:r>
          </w:p>
        </w:tc>
        <w:tc>
          <w:tcPr>
            <w:tcW w:w="1418" w:type="dxa"/>
            <w:vAlign w:val="center"/>
          </w:tcPr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D01434" w:rsidRPr="00D01434" w:rsidRDefault="00D01434" w:rsidP="00D01434">
            <w:pPr>
              <w:jc w:val="center"/>
              <w:rPr>
                <w:sz w:val="24"/>
                <w:szCs w:val="24"/>
              </w:rPr>
            </w:pPr>
            <w:r w:rsidRPr="00D01434">
              <w:rPr>
                <w:sz w:val="24"/>
                <w:szCs w:val="24"/>
              </w:rPr>
              <w:t>Икрянов А. В.</w:t>
            </w:r>
          </w:p>
        </w:tc>
      </w:tr>
    </w:tbl>
    <w:p w:rsidR="00D01434" w:rsidRPr="00E3022A" w:rsidRDefault="00D01434" w:rsidP="006E2F75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E2F75" w:rsidRPr="00FA5813" w:rsidRDefault="00CD6F25" w:rsidP="006E2F75">
      <w:pPr>
        <w:contextualSpacing/>
        <w:mirrorIndents/>
        <w:jc w:val="both"/>
      </w:pPr>
      <w:r>
        <w:rPr>
          <w:sz w:val="24"/>
          <w:szCs w:val="24"/>
        </w:rPr>
        <w:t xml:space="preserve">     </w:t>
      </w:r>
      <w:r w:rsidR="00FA581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6E2F75" w:rsidRPr="00FA5813">
        <w:t>Учителями – предметниками ведётся работа с сильными детьми, через привлечение их к участию в олимпиадах и конкурсах различного уровня.</w:t>
      </w:r>
    </w:p>
    <w:p w:rsidR="006E2F75" w:rsidRPr="00FA5813" w:rsidRDefault="00CD6F25" w:rsidP="006E2F75">
      <w:pPr>
        <w:jc w:val="both"/>
      </w:pPr>
      <w:r w:rsidRPr="00FA5813">
        <w:t xml:space="preserve">       </w:t>
      </w:r>
      <w:r w:rsidR="006E2F75" w:rsidRPr="00FA5813">
        <w:t xml:space="preserve">В школьном этапе Всероссийской олимпиады школьников приняли участие обучающиеся 5-11 классов. Многие учащиеся проверяли свои знания по нескольким предметам. Наибольшее количество </w:t>
      </w:r>
      <w:r w:rsidR="00D01434" w:rsidRPr="00FA5813">
        <w:t>участников было в олимпиаде по физкультуре и технологии</w:t>
      </w:r>
      <w:r w:rsidR="006E2F75" w:rsidRPr="00FA5813">
        <w:t xml:space="preserve">. По </w:t>
      </w:r>
      <w:r w:rsidR="00D01434" w:rsidRPr="00FA5813">
        <w:t xml:space="preserve">технологии и МХК </w:t>
      </w:r>
      <w:r w:rsidR="006E2F75" w:rsidRPr="00FA5813">
        <w:t xml:space="preserve">нет победителей и </w:t>
      </w:r>
      <w:r w:rsidR="00D01434" w:rsidRPr="00FA5813">
        <w:t>призёров</w:t>
      </w:r>
      <w:r w:rsidR="006E2F75" w:rsidRPr="00FA5813">
        <w:t>.  В му</w:t>
      </w:r>
      <w:r w:rsidR="00D01434" w:rsidRPr="00FA5813">
        <w:t xml:space="preserve">ниципальном  этапе </w:t>
      </w:r>
      <w:r w:rsidR="00FB0055">
        <w:t>олимпиады по ОБЖ</w:t>
      </w:r>
      <w:r w:rsidR="00D01434" w:rsidRPr="00FA5813">
        <w:t xml:space="preserve"> принимали 2</w:t>
      </w:r>
      <w:r w:rsidR="006E2F75" w:rsidRPr="00FA5813">
        <w:t xml:space="preserve"> обучающихся </w:t>
      </w:r>
      <w:r w:rsidR="00D01434" w:rsidRPr="00FA5813">
        <w:t>(Переверзев Р.</w:t>
      </w:r>
      <w:r w:rsidR="00FB0055">
        <w:t>-</w:t>
      </w:r>
      <w:r w:rsidR="00D01434" w:rsidRPr="00FA5813">
        <w:t xml:space="preserve"> призёр)</w:t>
      </w:r>
    </w:p>
    <w:p w:rsidR="00544E75" w:rsidRPr="00FA5813" w:rsidRDefault="00D01434" w:rsidP="00FA5813">
      <w:pPr>
        <w:spacing w:before="100" w:beforeAutospacing="1" w:after="100" w:afterAutospacing="1"/>
        <w:contextualSpacing/>
        <w:mirrorIndents/>
        <w:jc w:val="both"/>
        <w:rPr>
          <w:color w:val="000000" w:themeColor="text1"/>
        </w:rPr>
      </w:pPr>
      <w:r w:rsidRPr="00FA5813">
        <w:t xml:space="preserve">     </w:t>
      </w:r>
      <w:r w:rsidR="00FA5813" w:rsidRPr="00FA5813">
        <w:t xml:space="preserve">  </w:t>
      </w:r>
      <w:r w:rsidR="00A21548" w:rsidRPr="00FA5813">
        <w:t xml:space="preserve"> </w:t>
      </w:r>
      <w:r w:rsidR="00A867ED" w:rsidRPr="00FA5813">
        <w:t>Необходимо в</w:t>
      </w:r>
      <w:r w:rsidR="00AC2F6B" w:rsidRPr="00FA5813">
        <w:t xml:space="preserve">ести   работу по выявлению способных учащихся,  развитию их творческого потенциала, стимулировать   творческую  деятельность учащихся, </w:t>
      </w:r>
      <w:r w:rsidR="00AC2F6B" w:rsidRPr="00FA5813">
        <w:rPr>
          <w:color w:val="000000" w:themeColor="text1"/>
        </w:rPr>
        <w:t>активизировать работу с детьми, проявляющими интерес к предмету.</w:t>
      </w:r>
    </w:p>
    <w:p w:rsidR="00544E75" w:rsidRPr="00FA5813" w:rsidRDefault="00DA3CBA" w:rsidP="00DA3CBA">
      <w:pPr>
        <w:shd w:val="clear" w:color="auto" w:fill="FFFFFF"/>
        <w:jc w:val="both"/>
        <w:rPr>
          <w:color w:val="000000" w:themeColor="text1"/>
        </w:rPr>
      </w:pPr>
      <w:r w:rsidRPr="00FA5813">
        <w:rPr>
          <w:rFonts w:eastAsia="Calibri"/>
          <w:color w:val="000000" w:themeColor="text1"/>
        </w:rPr>
        <w:t xml:space="preserve">        </w:t>
      </w:r>
      <w:r w:rsidR="00544E75" w:rsidRPr="00FA5813">
        <w:rPr>
          <w:rFonts w:eastAsia="Calibri"/>
          <w:color w:val="000000" w:themeColor="text1"/>
        </w:rPr>
        <w:t>Подводя итоги работы МО нужно отметить, что в течение этого учебного года задачи, поставленные перед учителями нашего МО, решались</w:t>
      </w:r>
      <w:r w:rsidR="001F7998" w:rsidRPr="00FA5813">
        <w:rPr>
          <w:rFonts w:eastAsia="Calibri"/>
          <w:color w:val="000000" w:themeColor="text1"/>
        </w:rPr>
        <w:t>.</w:t>
      </w:r>
      <w:r w:rsidR="00A21548" w:rsidRPr="00FA5813">
        <w:rPr>
          <w:color w:val="000000" w:themeColor="text1"/>
        </w:rPr>
        <w:t xml:space="preserve"> </w:t>
      </w:r>
    </w:p>
    <w:p w:rsidR="00276926" w:rsidRPr="00FA5813" w:rsidRDefault="00FA5813" w:rsidP="00276926">
      <w:pPr>
        <w:jc w:val="both"/>
      </w:pPr>
      <w:r w:rsidRPr="00FA5813">
        <w:t xml:space="preserve">        </w:t>
      </w:r>
      <w:r w:rsidR="00276926" w:rsidRPr="00FA5813">
        <w:t xml:space="preserve">Проанализировав состояние работы методического объединения учителей образовательных областей «Технология», «Искусство», «Физическая культура» за 2017-2018учебный год, можно сделать следующие выводы: </w:t>
      </w:r>
    </w:p>
    <w:p w:rsidR="00276926" w:rsidRPr="00FA5813" w:rsidRDefault="00276926" w:rsidP="00276926">
      <w:pPr>
        <w:numPr>
          <w:ilvl w:val="0"/>
          <w:numId w:val="24"/>
        </w:numPr>
        <w:jc w:val="both"/>
      </w:pPr>
      <w:r w:rsidRPr="00FA5813">
        <w:t>Работу учителей технологии, музыки, ИЗО, ОБЖ, МХК, физической культуры в 2017-2018 учебном году признать удовлетворительной.</w:t>
      </w:r>
    </w:p>
    <w:p w:rsidR="00276926" w:rsidRPr="00FA5813" w:rsidRDefault="00276926" w:rsidP="00276926">
      <w:pPr>
        <w:numPr>
          <w:ilvl w:val="0"/>
          <w:numId w:val="24"/>
        </w:numPr>
        <w:jc w:val="both"/>
      </w:pPr>
      <w:r w:rsidRPr="00FA5813">
        <w:t>Среди членов МО систематически проводится работа по повышению квалификации педагогов, все члены МО прошли курсы по ФГОС, участвуют в районных методических семинарах, краевых и российских вебинарах .</w:t>
      </w:r>
    </w:p>
    <w:p w:rsidR="00276926" w:rsidRPr="00FA5813" w:rsidRDefault="00276926" w:rsidP="00276926">
      <w:pPr>
        <w:numPr>
          <w:ilvl w:val="0"/>
          <w:numId w:val="24"/>
        </w:numPr>
        <w:jc w:val="both"/>
      </w:pPr>
      <w:r w:rsidRPr="00FA5813">
        <w:t>Активно ведется работа над темами самообразования, практикуют  проведение предметной недели  технологии, искусства. В работу МО внедрена взаимопосещаемость уроков, которые анализируются коллегами.</w:t>
      </w:r>
    </w:p>
    <w:p w:rsidR="00276926" w:rsidRPr="00FA5813" w:rsidRDefault="00276926" w:rsidP="00276926">
      <w:pPr>
        <w:numPr>
          <w:ilvl w:val="0"/>
          <w:numId w:val="24"/>
        </w:numPr>
        <w:jc w:val="both"/>
      </w:pPr>
      <w:r w:rsidRPr="00FA5813">
        <w:t>Качество знаний учащихся и степень обученности находятся на среднем уровне и требуют систематической работы и контроля</w:t>
      </w:r>
    </w:p>
    <w:p w:rsidR="00276926" w:rsidRPr="00FA5813" w:rsidRDefault="00276926" w:rsidP="002A42EA">
      <w:pPr>
        <w:numPr>
          <w:ilvl w:val="0"/>
          <w:numId w:val="24"/>
        </w:numPr>
        <w:jc w:val="both"/>
      </w:pPr>
      <w:r w:rsidRPr="00FA5813">
        <w:t>На недостаточном уровне находится работа методического объединения по изучению, обобщению и распространению опыта учителей-предметников.</w:t>
      </w:r>
    </w:p>
    <w:p w:rsidR="002A42EA" w:rsidRPr="00FA5813" w:rsidRDefault="00276926" w:rsidP="002A42EA">
      <w:pPr>
        <w:numPr>
          <w:ilvl w:val="0"/>
          <w:numId w:val="24"/>
        </w:numPr>
        <w:jc w:val="both"/>
      </w:pPr>
      <w:r w:rsidRPr="00FA5813">
        <w:t xml:space="preserve">Все заседания МО проведены согласно плану работы. Выполнение решений заседаний контролируется, систематически проводится  мониторинг качества знаний учащихся. </w:t>
      </w:r>
    </w:p>
    <w:p w:rsidR="004132D9" w:rsidRDefault="00276926" w:rsidP="00757D9A">
      <w:pPr>
        <w:numPr>
          <w:ilvl w:val="0"/>
          <w:numId w:val="24"/>
        </w:numPr>
        <w:jc w:val="both"/>
      </w:pPr>
      <w:r w:rsidRPr="00FA5813">
        <w:t>Увеличить количество участников конкурсов,  олимпиад по предметам технология</w:t>
      </w:r>
      <w:r w:rsidR="00FA5813" w:rsidRPr="00FA5813">
        <w:t>,</w:t>
      </w:r>
      <w:r w:rsidR="00757D9A">
        <w:t xml:space="preserve"> МХК различного уровня и формы</w:t>
      </w:r>
    </w:p>
    <w:p w:rsidR="00FB0055" w:rsidRDefault="00FB0055" w:rsidP="00757D9A">
      <w:pPr>
        <w:jc w:val="center"/>
        <w:rPr>
          <w:b/>
        </w:rPr>
      </w:pPr>
    </w:p>
    <w:p w:rsidR="00FB0055" w:rsidRDefault="00FB0055" w:rsidP="00757D9A">
      <w:pPr>
        <w:jc w:val="center"/>
        <w:rPr>
          <w:b/>
        </w:rPr>
      </w:pPr>
    </w:p>
    <w:p w:rsidR="00FB0055" w:rsidRDefault="00FB0055" w:rsidP="00757D9A">
      <w:pPr>
        <w:jc w:val="center"/>
        <w:rPr>
          <w:b/>
        </w:rPr>
      </w:pPr>
    </w:p>
    <w:p w:rsidR="00FA5813" w:rsidRPr="00FA5813" w:rsidRDefault="00FA5813" w:rsidP="00757D9A">
      <w:pPr>
        <w:jc w:val="center"/>
      </w:pPr>
      <w:bookmarkStart w:id="0" w:name="_GoBack"/>
      <w:bookmarkEnd w:id="0"/>
      <w:r w:rsidRPr="00FA5813">
        <w:rPr>
          <w:b/>
        </w:rPr>
        <w:lastRenderedPageBreak/>
        <w:t>Задачи МО на 2018-2019 учебный год</w:t>
      </w:r>
    </w:p>
    <w:p w:rsidR="00FA5813" w:rsidRPr="00FA5813" w:rsidRDefault="00FA5813" w:rsidP="00FA5813">
      <w:pPr>
        <w:jc w:val="both"/>
      </w:pPr>
    </w:p>
    <w:p w:rsidR="00FA5813" w:rsidRPr="00FA5813" w:rsidRDefault="00FA5813" w:rsidP="00FA5813">
      <w:pPr>
        <w:numPr>
          <w:ilvl w:val="0"/>
          <w:numId w:val="25"/>
        </w:numPr>
        <w:jc w:val="both"/>
      </w:pPr>
      <w:r w:rsidRPr="00FA5813">
        <w:t xml:space="preserve">Внедрять в практику работы учителей современные образовательные технологии, осуществлять свою деятельность в соответствие с требованиями ФГОС и ИКС. </w:t>
      </w:r>
    </w:p>
    <w:p w:rsidR="00FA5813" w:rsidRPr="00FA5813" w:rsidRDefault="00FA5813" w:rsidP="00FA5813">
      <w:pPr>
        <w:numPr>
          <w:ilvl w:val="0"/>
          <w:numId w:val="25"/>
        </w:numPr>
        <w:jc w:val="both"/>
      </w:pPr>
      <w:r w:rsidRPr="00FA5813">
        <w:t>Формировать культуру качественного использования информационных технологий на уроках</w:t>
      </w:r>
    </w:p>
    <w:p w:rsidR="00FA5813" w:rsidRPr="00FA5813" w:rsidRDefault="00FA5813" w:rsidP="00FA5813">
      <w:pPr>
        <w:numPr>
          <w:ilvl w:val="0"/>
          <w:numId w:val="25"/>
        </w:numPr>
        <w:jc w:val="both"/>
      </w:pPr>
      <w:r w:rsidRPr="00FA5813">
        <w:t xml:space="preserve">Повышать теоретическое, методическое, профессиональное мастерство учителей </w:t>
      </w:r>
    </w:p>
    <w:p w:rsidR="00FA5813" w:rsidRPr="00FA5813" w:rsidRDefault="00FA5813" w:rsidP="00FA5813">
      <w:pPr>
        <w:numPr>
          <w:ilvl w:val="0"/>
          <w:numId w:val="25"/>
        </w:numPr>
        <w:jc w:val="both"/>
      </w:pPr>
      <w:r w:rsidRPr="00FA5813">
        <w:t>Изучать и применять на практике достижения передового педагогического опыта.</w:t>
      </w:r>
    </w:p>
    <w:p w:rsidR="008C1963" w:rsidRPr="00FA5813" w:rsidRDefault="00FA5813" w:rsidP="00FA5813">
      <w:pPr>
        <w:numPr>
          <w:ilvl w:val="0"/>
          <w:numId w:val="25"/>
        </w:numPr>
        <w:jc w:val="both"/>
      </w:pPr>
      <w:r w:rsidRPr="00FA5813">
        <w:t>Совершенствовать систему раннего выявления и поддержки способных и одаренных детей через индивидуальную работу, дифференцированное обучение, внеклассные мероприятий</w:t>
      </w:r>
    </w:p>
    <w:p w:rsidR="008C1963" w:rsidRPr="00FA5813" w:rsidRDefault="008C1963" w:rsidP="008C1963">
      <w:pPr>
        <w:jc w:val="center"/>
        <w:rPr>
          <w:b/>
          <w:sz w:val="24"/>
          <w:szCs w:val="24"/>
        </w:rPr>
      </w:pPr>
    </w:p>
    <w:p w:rsidR="00E3022A" w:rsidRPr="00FA5813" w:rsidRDefault="00E3022A" w:rsidP="008C1963">
      <w:pPr>
        <w:jc w:val="center"/>
        <w:rPr>
          <w:b/>
          <w:sz w:val="24"/>
          <w:szCs w:val="24"/>
        </w:rPr>
      </w:pPr>
    </w:p>
    <w:p w:rsidR="00E3022A" w:rsidRPr="00FA5813" w:rsidRDefault="00E3022A" w:rsidP="008C1963">
      <w:pPr>
        <w:jc w:val="center"/>
        <w:rPr>
          <w:b/>
          <w:sz w:val="24"/>
          <w:szCs w:val="24"/>
        </w:rPr>
      </w:pPr>
    </w:p>
    <w:p w:rsidR="00E3022A" w:rsidRDefault="00E3022A" w:rsidP="008C1963">
      <w:pPr>
        <w:jc w:val="center"/>
        <w:rPr>
          <w:b/>
          <w:sz w:val="24"/>
          <w:szCs w:val="24"/>
        </w:rPr>
      </w:pPr>
    </w:p>
    <w:p w:rsidR="00E3022A" w:rsidRDefault="00E3022A" w:rsidP="008C1963">
      <w:pPr>
        <w:jc w:val="center"/>
        <w:rPr>
          <w:b/>
          <w:sz w:val="24"/>
          <w:szCs w:val="24"/>
        </w:rPr>
      </w:pPr>
    </w:p>
    <w:p w:rsidR="00E3022A" w:rsidRDefault="00E3022A" w:rsidP="008C1963">
      <w:pPr>
        <w:jc w:val="center"/>
        <w:rPr>
          <w:b/>
          <w:sz w:val="24"/>
          <w:szCs w:val="24"/>
        </w:rPr>
      </w:pPr>
    </w:p>
    <w:p w:rsidR="00E3022A" w:rsidRDefault="00E3022A" w:rsidP="008C1963">
      <w:pPr>
        <w:jc w:val="center"/>
        <w:rPr>
          <w:b/>
          <w:sz w:val="24"/>
          <w:szCs w:val="24"/>
        </w:rPr>
      </w:pPr>
    </w:p>
    <w:p w:rsidR="0010603F" w:rsidRDefault="0010603F" w:rsidP="008C1963">
      <w:pPr>
        <w:jc w:val="center"/>
        <w:rPr>
          <w:b/>
          <w:sz w:val="24"/>
          <w:szCs w:val="24"/>
        </w:rPr>
      </w:pPr>
    </w:p>
    <w:p w:rsidR="0010603F" w:rsidRDefault="0010603F" w:rsidP="008C1963">
      <w:pPr>
        <w:jc w:val="center"/>
        <w:rPr>
          <w:b/>
          <w:sz w:val="24"/>
          <w:szCs w:val="24"/>
        </w:rPr>
      </w:pPr>
    </w:p>
    <w:p w:rsidR="00E3022A" w:rsidRDefault="00E3022A" w:rsidP="008C1963">
      <w:pPr>
        <w:jc w:val="center"/>
        <w:rPr>
          <w:b/>
          <w:sz w:val="24"/>
          <w:szCs w:val="24"/>
        </w:rPr>
      </w:pPr>
    </w:p>
    <w:p w:rsidR="00E3022A" w:rsidRDefault="00E3022A" w:rsidP="00A2721B">
      <w:pPr>
        <w:rPr>
          <w:b/>
          <w:sz w:val="24"/>
          <w:szCs w:val="24"/>
        </w:rPr>
      </w:pPr>
    </w:p>
    <w:p w:rsidR="00A2721B" w:rsidRDefault="00A2721B" w:rsidP="00A2721B">
      <w:pPr>
        <w:rPr>
          <w:b/>
          <w:sz w:val="24"/>
          <w:szCs w:val="24"/>
        </w:rPr>
      </w:pPr>
    </w:p>
    <w:p w:rsidR="00FF6EDA" w:rsidRPr="00A2721B" w:rsidRDefault="00FF6EDA" w:rsidP="00DA3CBA">
      <w:pPr>
        <w:shd w:val="clear" w:color="auto" w:fill="FFFFFF"/>
        <w:jc w:val="both"/>
      </w:pPr>
    </w:p>
    <w:p w:rsidR="00133B32" w:rsidRPr="00A2721B" w:rsidRDefault="00133B32" w:rsidP="00DA3CBA">
      <w:pPr>
        <w:jc w:val="both"/>
      </w:pPr>
    </w:p>
    <w:sectPr w:rsidR="00133B32" w:rsidRPr="00A2721B" w:rsidSect="00A2721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636"/>
    <w:multiLevelType w:val="multilevel"/>
    <w:tmpl w:val="0950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73C92"/>
    <w:multiLevelType w:val="hybridMultilevel"/>
    <w:tmpl w:val="B1EC3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361BE"/>
    <w:multiLevelType w:val="multilevel"/>
    <w:tmpl w:val="128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622CB1"/>
    <w:multiLevelType w:val="hybridMultilevel"/>
    <w:tmpl w:val="823A6C8A"/>
    <w:lvl w:ilvl="0" w:tplc="C13EFA60">
      <w:start w:val="1"/>
      <w:numFmt w:val="bullet"/>
      <w:lvlText w:val=""/>
      <w:lvlJc w:val="left"/>
      <w:pPr>
        <w:tabs>
          <w:tab w:val="num" w:pos="340"/>
        </w:tabs>
        <w:ind w:left="340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35B4EB6"/>
    <w:multiLevelType w:val="hybridMultilevel"/>
    <w:tmpl w:val="A69424C0"/>
    <w:lvl w:ilvl="0" w:tplc="C13EFA60">
      <w:start w:val="1"/>
      <w:numFmt w:val="bullet"/>
      <w:lvlText w:val="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C21E1"/>
    <w:multiLevelType w:val="multilevel"/>
    <w:tmpl w:val="C7B4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325AFF"/>
    <w:multiLevelType w:val="hybridMultilevel"/>
    <w:tmpl w:val="5AD886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C1A17"/>
    <w:multiLevelType w:val="hybridMultilevel"/>
    <w:tmpl w:val="588A2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B0872"/>
    <w:multiLevelType w:val="hybridMultilevel"/>
    <w:tmpl w:val="6F24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664018"/>
    <w:multiLevelType w:val="hybridMultilevel"/>
    <w:tmpl w:val="27CA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708D7"/>
    <w:multiLevelType w:val="multilevel"/>
    <w:tmpl w:val="AB54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37F34"/>
    <w:multiLevelType w:val="hybridMultilevel"/>
    <w:tmpl w:val="6A8E6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B31AF"/>
    <w:multiLevelType w:val="multilevel"/>
    <w:tmpl w:val="9A542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4348FD"/>
    <w:multiLevelType w:val="hybridMultilevel"/>
    <w:tmpl w:val="7F12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3269F"/>
    <w:multiLevelType w:val="hybridMultilevel"/>
    <w:tmpl w:val="35EE5318"/>
    <w:lvl w:ilvl="0" w:tplc="4C9424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D5112"/>
    <w:multiLevelType w:val="hybridMultilevel"/>
    <w:tmpl w:val="8294CA22"/>
    <w:lvl w:ilvl="0" w:tplc="5A1AEC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653A6A"/>
    <w:multiLevelType w:val="multilevel"/>
    <w:tmpl w:val="801EA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C77C09"/>
    <w:multiLevelType w:val="multilevel"/>
    <w:tmpl w:val="95D2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AA922A4"/>
    <w:multiLevelType w:val="hybridMultilevel"/>
    <w:tmpl w:val="2B76D902"/>
    <w:lvl w:ilvl="0" w:tplc="CBAE6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36AF6"/>
    <w:multiLevelType w:val="hybridMultilevel"/>
    <w:tmpl w:val="89307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D41BEB"/>
    <w:multiLevelType w:val="multilevel"/>
    <w:tmpl w:val="68700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17254E"/>
    <w:multiLevelType w:val="hybridMultilevel"/>
    <w:tmpl w:val="CA64E4B2"/>
    <w:lvl w:ilvl="0" w:tplc="C13EFA60">
      <w:start w:val="1"/>
      <w:numFmt w:val="bullet"/>
      <w:lvlText w:val="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D1604B"/>
    <w:multiLevelType w:val="hybridMultilevel"/>
    <w:tmpl w:val="AE14BA4A"/>
    <w:lvl w:ilvl="0" w:tplc="184215C0">
      <w:start w:val="1"/>
      <w:numFmt w:val="decimal"/>
      <w:lvlText w:val="%1."/>
      <w:lvlJc w:val="left"/>
      <w:pPr>
        <w:ind w:left="360" w:hanging="360"/>
      </w:pPr>
      <w:rPr>
        <w:rFonts w:eastAsia="Calibri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F0D6C"/>
    <w:multiLevelType w:val="hybridMultilevel"/>
    <w:tmpl w:val="22D47654"/>
    <w:lvl w:ilvl="0" w:tplc="CBAE6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61B84"/>
    <w:multiLevelType w:val="hybridMultilevel"/>
    <w:tmpl w:val="8AD21E8A"/>
    <w:lvl w:ilvl="0" w:tplc="C13EFA60">
      <w:start w:val="1"/>
      <w:numFmt w:val="bullet"/>
      <w:lvlText w:val=""/>
      <w:lvlJc w:val="left"/>
      <w:pPr>
        <w:tabs>
          <w:tab w:val="num" w:pos="370"/>
        </w:tabs>
        <w:ind w:left="370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9"/>
  </w:num>
  <w:num w:numId="5">
    <w:abstractNumId w:val="21"/>
  </w:num>
  <w:num w:numId="6">
    <w:abstractNumId w:val="4"/>
  </w:num>
  <w:num w:numId="7">
    <w:abstractNumId w:val="3"/>
  </w:num>
  <w:num w:numId="8">
    <w:abstractNumId w:val="24"/>
  </w:num>
  <w:num w:numId="9">
    <w:abstractNumId w:val="19"/>
  </w:num>
  <w:num w:numId="10">
    <w:abstractNumId w:val="6"/>
  </w:num>
  <w:num w:numId="11">
    <w:abstractNumId w:val="14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0"/>
  </w:num>
  <w:num w:numId="16">
    <w:abstractNumId w:val="10"/>
  </w:num>
  <w:num w:numId="17">
    <w:abstractNumId w:val="13"/>
  </w:num>
  <w:num w:numId="18">
    <w:abstractNumId w:val="16"/>
  </w:num>
  <w:num w:numId="19">
    <w:abstractNumId w:val="20"/>
  </w:num>
  <w:num w:numId="20">
    <w:abstractNumId w:val="18"/>
  </w:num>
  <w:num w:numId="21">
    <w:abstractNumId w:val="23"/>
  </w:num>
  <w:num w:numId="22">
    <w:abstractNumId w:val="11"/>
  </w:num>
  <w:num w:numId="23">
    <w:abstractNumId w:val="15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6EDA"/>
    <w:rsid w:val="00005000"/>
    <w:rsid w:val="00080437"/>
    <w:rsid w:val="00086692"/>
    <w:rsid w:val="000B5A7E"/>
    <w:rsid w:val="000F3296"/>
    <w:rsid w:val="0010603F"/>
    <w:rsid w:val="001141D0"/>
    <w:rsid w:val="00122C85"/>
    <w:rsid w:val="00126419"/>
    <w:rsid w:val="001320D4"/>
    <w:rsid w:val="00133B32"/>
    <w:rsid w:val="00145228"/>
    <w:rsid w:val="00150AB9"/>
    <w:rsid w:val="00152D06"/>
    <w:rsid w:val="00174727"/>
    <w:rsid w:val="00194C78"/>
    <w:rsid w:val="001D00A8"/>
    <w:rsid w:val="001D2AA8"/>
    <w:rsid w:val="001F7998"/>
    <w:rsid w:val="00222EFE"/>
    <w:rsid w:val="00275722"/>
    <w:rsid w:val="00276926"/>
    <w:rsid w:val="00286C78"/>
    <w:rsid w:val="00294B5F"/>
    <w:rsid w:val="002A42EA"/>
    <w:rsid w:val="002E26C1"/>
    <w:rsid w:val="0030556C"/>
    <w:rsid w:val="003525AB"/>
    <w:rsid w:val="00361D86"/>
    <w:rsid w:val="00361DD8"/>
    <w:rsid w:val="0038080F"/>
    <w:rsid w:val="0038484B"/>
    <w:rsid w:val="003A0913"/>
    <w:rsid w:val="003C1DB9"/>
    <w:rsid w:val="004132D9"/>
    <w:rsid w:val="0043299A"/>
    <w:rsid w:val="00453232"/>
    <w:rsid w:val="00544E75"/>
    <w:rsid w:val="00546096"/>
    <w:rsid w:val="00600BA2"/>
    <w:rsid w:val="00601598"/>
    <w:rsid w:val="00633F6B"/>
    <w:rsid w:val="0063403E"/>
    <w:rsid w:val="006937FC"/>
    <w:rsid w:val="006E2F75"/>
    <w:rsid w:val="00700503"/>
    <w:rsid w:val="00705719"/>
    <w:rsid w:val="00757D9A"/>
    <w:rsid w:val="00772225"/>
    <w:rsid w:val="007A02F8"/>
    <w:rsid w:val="007B3FA5"/>
    <w:rsid w:val="007E6FA4"/>
    <w:rsid w:val="008C1963"/>
    <w:rsid w:val="008E54CA"/>
    <w:rsid w:val="008F4040"/>
    <w:rsid w:val="00914992"/>
    <w:rsid w:val="00924B56"/>
    <w:rsid w:val="00943D49"/>
    <w:rsid w:val="00961E62"/>
    <w:rsid w:val="00977793"/>
    <w:rsid w:val="00A21548"/>
    <w:rsid w:val="00A2721B"/>
    <w:rsid w:val="00A36C43"/>
    <w:rsid w:val="00A806DB"/>
    <w:rsid w:val="00A867ED"/>
    <w:rsid w:val="00AC2F6B"/>
    <w:rsid w:val="00AF30DC"/>
    <w:rsid w:val="00B255EE"/>
    <w:rsid w:val="00B3188C"/>
    <w:rsid w:val="00B53FC8"/>
    <w:rsid w:val="00B705AC"/>
    <w:rsid w:val="00B81263"/>
    <w:rsid w:val="00BA4538"/>
    <w:rsid w:val="00BB5AFE"/>
    <w:rsid w:val="00BC2B71"/>
    <w:rsid w:val="00BD60DD"/>
    <w:rsid w:val="00C01069"/>
    <w:rsid w:val="00C01865"/>
    <w:rsid w:val="00C14A1D"/>
    <w:rsid w:val="00C7356E"/>
    <w:rsid w:val="00CD410D"/>
    <w:rsid w:val="00CD6F25"/>
    <w:rsid w:val="00D01434"/>
    <w:rsid w:val="00D16F21"/>
    <w:rsid w:val="00D367E5"/>
    <w:rsid w:val="00D52FEB"/>
    <w:rsid w:val="00D5344E"/>
    <w:rsid w:val="00D5492B"/>
    <w:rsid w:val="00D80DAF"/>
    <w:rsid w:val="00D90AE8"/>
    <w:rsid w:val="00D91438"/>
    <w:rsid w:val="00DA3CBA"/>
    <w:rsid w:val="00DA68E0"/>
    <w:rsid w:val="00E3022A"/>
    <w:rsid w:val="00EF3E15"/>
    <w:rsid w:val="00F54C89"/>
    <w:rsid w:val="00F60AE8"/>
    <w:rsid w:val="00F753D9"/>
    <w:rsid w:val="00F946B6"/>
    <w:rsid w:val="00FA5813"/>
    <w:rsid w:val="00FB0055"/>
    <w:rsid w:val="00FB481A"/>
    <w:rsid w:val="00FF1BCF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F6ED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6E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ED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4992"/>
    <w:pPr>
      <w:ind w:left="720"/>
      <w:contextualSpacing/>
    </w:pPr>
    <w:rPr>
      <w:sz w:val="24"/>
      <w:szCs w:val="24"/>
    </w:rPr>
  </w:style>
  <w:style w:type="paragraph" w:customStyle="1" w:styleId="c0">
    <w:name w:val="c0"/>
    <w:basedOn w:val="a"/>
    <w:rsid w:val="00977793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977793"/>
  </w:style>
  <w:style w:type="paragraph" w:styleId="a8">
    <w:name w:val="Title"/>
    <w:basedOn w:val="a"/>
    <w:next w:val="a"/>
    <w:link w:val="a9"/>
    <w:qFormat/>
    <w:rsid w:val="002E26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2E26C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15">
    <w:name w:val="c15"/>
    <w:basedOn w:val="a"/>
    <w:rsid w:val="008E54CA"/>
    <w:pPr>
      <w:spacing w:before="100" w:beforeAutospacing="1" w:after="100" w:afterAutospacing="1"/>
    </w:pPr>
    <w:rPr>
      <w:sz w:val="24"/>
      <w:szCs w:val="24"/>
    </w:rPr>
  </w:style>
  <w:style w:type="paragraph" w:customStyle="1" w:styleId="c23">
    <w:name w:val="c23"/>
    <w:basedOn w:val="a"/>
    <w:rsid w:val="00C14A1D"/>
    <w:pPr>
      <w:spacing w:before="100" w:beforeAutospacing="1" w:after="100" w:afterAutospacing="1"/>
    </w:pPr>
    <w:rPr>
      <w:sz w:val="24"/>
      <w:szCs w:val="24"/>
    </w:rPr>
  </w:style>
  <w:style w:type="character" w:customStyle="1" w:styleId="c24">
    <w:name w:val="c24"/>
    <w:basedOn w:val="a0"/>
    <w:rsid w:val="00C14A1D"/>
  </w:style>
  <w:style w:type="character" w:customStyle="1" w:styleId="apple-converted-space">
    <w:name w:val="apple-converted-space"/>
    <w:basedOn w:val="a0"/>
    <w:rsid w:val="00D52FEB"/>
  </w:style>
  <w:style w:type="paragraph" w:customStyle="1" w:styleId="p19">
    <w:name w:val="p19"/>
    <w:basedOn w:val="a"/>
    <w:rsid w:val="00275722"/>
    <w:pPr>
      <w:spacing w:before="100" w:beforeAutospacing="1" w:after="100" w:afterAutospacing="1"/>
    </w:pPr>
    <w:rPr>
      <w:sz w:val="24"/>
      <w:szCs w:val="24"/>
    </w:rPr>
  </w:style>
  <w:style w:type="character" w:customStyle="1" w:styleId="s15">
    <w:name w:val="s15"/>
    <w:basedOn w:val="a0"/>
    <w:rsid w:val="00275722"/>
  </w:style>
  <w:style w:type="character" w:customStyle="1" w:styleId="c8">
    <w:name w:val="c8"/>
    <w:basedOn w:val="a0"/>
    <w:rsid w:val="00544E75"/>
  </w:style>
  <w:style w:type="character" w:customStyle="1" w:styleId="c40">
    <w:name w:val="c40"/>
    <w:basedOn w:val="a0"/>
    <w:rsid w:val="00D53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9613B12-0432-496B-81BF-AB29254F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8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10</cp:revision>
  <cp:lastPrinted>2017-10-01T06:36:00Z</cp:lastPrinted>
  <dcterms:created xsi:type="dcterms:W3CDTF">2017-06-22T13:23:00Z</dcterms:created>
  <dcterms:modified xsi:type="dcterms:W3CDTF">2018-06-26T07:51:00Z</dcterms:modified>
</cp:coreProperties>
</file>