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E4" w:rsidRDefault="00A163E4" w:rsidP="00A163E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общеобразовательное учреждение</w:t>
      </w:r>
    </w:p>
    <w:p w:rsidR="00A163E4" w:rsidRDefault="00A163E4" w:rsidP="00A163E4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A163E4" w:rsidRDefault="00A163E4" w:rsidP="00A163E4">
      <w:pPr>
        <w:pStyle w:val="a3"/>
        <w:rPr>
          <w:rFonts w:ascii="Times New Roman" w:hAnsi="Times New Roman" w:cs="Times New Roman"/>
          <w:sz w:val="28"/>
        </w:rPr>
      </w:pPr>
    </w:p>
    <w:p w:rsidR="00A163E4" w:rsidRDefault="00A163E4" w:rsidP="00A163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A163E4" w:rsidRDefault="00A163E4" w:rsidP="00A163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A163E4" w:rsidRDefault="00A163E4" w:rsidP="00A163E4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A163E4" w:rsidRDefault="00A163E4" w:rsidP="00A163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                                                                                                                                             Приказ № </w:t>
      </w:r>
    </w:p>
    <w:p w:rsidR="00A163E4" w:rsidRDefault="00A163E4" w:rsidP="00A163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28.08.2018 г.                                                                           2018 г.                                                      от 31.08.2018 г.</w:t>
      </w:r>
    </w:p>
    <w:p w:rsidR="00A163E4" w:rsidRDefault="00A163E4" w:rsidP="00A163E4">
      <w:pPr>
        <w:pStyle w:val="a3"/>
        <w:rPr>
          <w:rFonts w:ascii="Times New Roman" w:hAnsi="Times New Roman" w:cs="Times New Roman"/>
          <w:sz w:val="28"/>
        </w:rPr>
      </w:pP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«Физическая культура»</w:t>
      </w: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102  часа</w:t>
      </w: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(3  часа  в неделю)</w:t>
      </w: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AF4778" w:rsidRDefault="00AF4778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F4778" w:rsidRDefault="00AF4778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163E4" w:rsidRDefault="00A163E4" w:rsidP="00A163E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</w:t>
      </w:r>
    </w:p>
    <w:p w:rsidR="000C733B" w:rsidRDefault="000C733B"/>
    <w:p w:rsidR="00302C5A" w:rsidRDefault="00302C5A"/>
    <w:p w:rsidR="00302C5A" w:rsidRDefault="00302C5A"/>
    <w:p w:rsidR="00302C5A" w:rsidRDefault="00302C5A" w:rsidP="00302C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5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02C5A" w:rsidRPr="00302C5A" w:rsidRDefault="00302C5A" w:rsidP="00302C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302C5A">
        <w:rPr>
          <w:rFonts w:ascii="Times New Roman" w:hAnsi="Times New Roman" w:cs="Times New Roman"/>
          <w:b/>
          <w:sz w:val="28"/>
          <w:szCs w:val="28"/>
        </w:rPr>
        <w:t>: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 xml:space="preserve"> – формирование эстетических потребностей, ценностей и чувств;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 xml:space="preserve">– развитие навыков сотрудничества </w:t>
      </w:r>
      <w:proofErr w:type="gramStart"/>
      <w:r w:rsidRPr="00302C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2C5A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формирование установки на безопасный, здоровый образ жизни;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2C5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02C5A">
        <w:rPr>
          <w:rFonts w:ascii="Times New Roman" w:hAnsi="Times New Roman" w:cs="Times New Roman"/>
          <w:b/>
          <w:sz w:val="28"/>
          <w:szCs w:val="28"/>
        </w:rPr>
        <w:t>: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 xml:space="preserve">– овладение базовыми предметными и </w:t>
      </w:r>
      <w:proofErr w:type="spellStart"/>
      <w:r w:rsidRPr="00302C5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302C5A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2C5A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 xml:space="preserve">– овладение умениями организовать </w:t>
      </w:r>
      <w:proofErr w:type="spellStart"/>
      <w:r w:rsidRPr="00302C5A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302C5A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2C5A">
        <w:rPr>
          <w:rFonts w:ascii="Times New Roman" w:hAnsi="Times New Roman" w:cs="Times New Roman"/>
          <w:bCs/>
          <w:color w:val="000000"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37"/>
        <w:gridCol w:w="1218"/>
        <w:gridCol w:w="1194"/>
        <w:gridCol w:w="1249"/>
        <w:gridCol w:w="1218"/>
        <w:gridCol w:w="1194"/>
      </w:tblGrid>
      <w:tr w:rsidR="00302C5A" w:rsidRPr="00302C5A" w:rsidTr="003D719C">
        <w:tc>
          <w:tcPr>
            <w:tcW w:w="3348" w:type="dxa"/>
            <w:vMerge w:val="restart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302C5A" w:rsidRPr="00302C5A" w:rsidTr="003D719C">
        <w:tc>
          <w:tcPr>
            <w:tcW w:w="3348" w:type="dxa"/>
            <w:vMerge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49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302C5A" w:rsidRPr="00302C5A" w:rsidTr="003D719C">
        <w:tc>
          <w:tcPr>
            <w:tcW w:w="3348" w:type="dxa"/>
            <w:vMerge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61" w:type="dxa"/>
            <w:gridSpan w:val="3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302C5A" w:rsidRPr="00302C5A" w:rsidTr="003D719C">
        <w:tc>
          <w:tcPr>
            <w:tcW w:w="334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02C5A" w:rsidRPr="00302C5A" w:rsidTr="003D719C">
        <w:tc>
          <w:tcPr>
            <w:tcW w:w="334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02C5A" w:rsidRPr="00302C5A" w:rsidTr="003D719C">
        <w:tc>
          <w:tcPr>
            <w:tcW w:w="334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 – 160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 – 149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 – 130</w:t>
            </w:r>
          </w:p>
        </w:tc>
        <w:tc>
          <w:tcPr>
            <w:tcW w:w="1249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143 – 152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126 – 142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 – 125</w:t>
            </w:r>
          </w:p>
        </w:tc>
      </w:tr>
      <w:tr w:rsidR="00302C5A" w:rsidRPr="00302C5A" w:rsidTr="003D719C">
        <w:tc>
          <w:tcPr>
            <w:tcW w:w="334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2C5A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5,8 – 5,6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6,3 – 5,9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6,6 – 6,4</w:t>
            </w:r>
          </w:p>
        </w:tc>
        <w:tc>
          <w:tcPr>
            <w:tcW w:w="1249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6,3 – 6,0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6,5 – 5,9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6,8 – 6,6</w:t>
            </w:r>
          </w:p>
        </w:tc>
      </w:tr>
      <w:tr w:rsidR="00302C5A" w:rsidRPr="00302C5A" w:rsidTr="003D719C">
        <w:tc>
          <w:tcPr>
            <w:tcW w:w="334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02C5A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мин. </w:t>
            </w:r>
            <w:proofErr w:type="gramStart"/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49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302C5A" w:rsidRPr="00302C5A" w:rsidTr="003D719C">
        <w:tc>
          <w:tcPr>
            <w:tcW w:w="334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02C5A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мин. </w:t>
            </w:r>
            <w:proofErr w:type="gramStart"/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249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218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94" w:type="dxa"/>
            <w:shd w:val="clear" w:color="auto" w:fill="auto"/>
          </w:tcPr>
          <w:p w:rsidR="00302C5A" w:rsidRPr="00302C5A" w:rsidRDefault="00302C5A" w:rsidP="00302C5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2C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9.30</w:t>
            </w:r>
          </w:p>
        </w:tc>
      </w:tr>
    </w:tbl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5A" w:rsidRPr="004D476F" w:rsidRDefault="00302C5A" w:rsidP="004D47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5A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 предмета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302C5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02C5A">
        <w:rPr>
          <w:rFonts w:ascii="Times New Roman" w:hAnsi="Times New Roman" w:cs="Times New Roman"/>
          <w:sz w:val="28"/>
          <w:szCs w:val="28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Способы физкультурной деятельности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 xml:space="preserve">Освоение комплексов </w:t>
      </w:r>
      <w:proofErr w:type="spellStart"/>
      <w:r w:rsidRPr="00302C5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02C5A">
        <w:rPr>
          <w:rFonts w:ascii="Times New Roman" w:hAnsi="Times New Roman" w:cs="Times New Roman"/>
          <w:sz w:val="28"/>
          <w:szCs w:val="28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 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302C5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02C5A">
        <w:rPr>
          <w:rFonts w:ascii="Times New Roman" w:hAnsi="Times New Roman" w:cs="Times New Roman"/>
          <w:sz w:val="28"/>
          <w:szCs w:val="28"/>
        </w:rPr>
        <w:t xml:space="preserve"> лежа на спине; прыжки со скакалкой с изменяющимся темпом ее вращения.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Гимнастические упражнения прикладного характера: лазанье по канату (</w:t>
      </w:r>
      <w:smartTag w:uri="urn:schemas-microsoft-com:office:smarttags" w:element="metricconverter">
        <w:smartTagPr>
          <w:attr w:name="ProductID" w:val="3 м"/>
        </w:smartTagPr>
        <w:r w:rsidRPr="00302C5A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302C5A">
        <w:rPr>
          <w:rFonts w:ascii="Times New Roman" w:hAnsi="Times New Roman" w:cs="Times New Roman"/>
          <w:sz w:val="28"/>
          <w:szCs w:val="28"/>
        </w:rPr>
        <w:t>) в два и три приема; передвижения и повороты на гимнастическом бревне.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Прыжки в длину и высоту с прямого разбега, согнув ноги.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Лыжные гонки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 xml:space="preserve">Передвижения на лыжах: одновременный </w:t>
      </w:r>
      <w:proofErr w:type="spellStart"/>
      <w:r w:rsidRPr="00302C5A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302C5A">
        <w:rPr>
          <w:rFonts w:ascii="Times New Roman" w:hAnsi="Times New Roman" w:cs="Times New Roman"/>
          <w:sz w:val="28"/>
          <w:szCs w:val="28"/>
        </w:rPr>
        <w:t xml:space="preserve"> ход, чередование одновременного </w:t>
      </w:r>
      <w:proofErr w:type="spellStart"/>
      <w:r w:rsidRPr="00302C5A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302C5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02C5A">
        <w:rPr>
          <w:rFonts w:ascii="Times New Roman" w:hAnsi="Times New Roman" w:cs="Times New Roman"/>
          <w:sz w:val="28"/>
          <w:szCs w:val="28"/>
        </w:rPr>
        <w:t>попеременным</w:t>
      </w:r>
      <w:proofErr w:type="gramEnd"/>
      <w:r w:rsidRPr="00302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C5A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302C5A">
        <w:rPr>
          <w:rFonts w:ascii="Times New Roman" w:hAnsi="Times New Roman" w:cs="Times New Roman"/>
          <w:sz w:val="28"/>
          <w:szCs w:val="28"/>
        </w:rPr>
        <w:t>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Поворот переступанием.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302C5A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02C5A">
        <w:rPr>
          <w:rFonts w:ascii="Times New Roman" w:hAnsi="Times New Roman" w:cs="Times New Roman"/>
          <w:sz w:val="28"/>
          <w:szCs w:val="28"/>
        </w:rPr>
        <w:t>, поймай ленту», «Метатели».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lastRenderedPageBreak/>
        <w:t>На материале раздела «Лыжная подготовка»: «Быстрый лыжник», «За мной».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На материале спортивных игр: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 xml:space="preserve">Футбол: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302C5A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302C5A">
        <w:rPr>
          <w:rFonts w:ascii="Times New Roman" w:hAnsi="Times New Roman" w:cs="Times New Roman"/>
          <w:sz w:val="28"/>
          <w:szCs w:val="28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302C5A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302C5A">
        <w:rPr>
          <w:rFonts w:ascii="Times New Roman" w:hAnsi="Times New Roman" w:cs="Times New Roman"/>
          <w:sz w:val="28"/>
          <w:szCs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302C5A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302C5A">
        <w:rPr>
          <w:rFonts w:ascii="Times New Roman" w:hAnsi="Times New Roman" w:cs="Times New Roman"/>
          <w:sz w:val="28"/>
          <w:szCs w:val="28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302C5A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302C5A">
        <w:rPr>
          <w:rFonts w:ascii="Times New Roman" w:hAnsi="Times New Roman" w:cs="Times New Roman"/>
          <w:sz w:val="28"/>
          <w:szCs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C5A">
        <w:rPr>
          <w:rFonts w:ascii="Times New Roman" w:hAnsi="Times New Roman" w:cs="Times New Roman"/>
          <w:sz w:val="28"/>
          <w:szCs w:val="28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302C5A" w:rsidRPr="00302C5A" w:rsidRDefault="00302C5A" w:rsidP="00302C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02C5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02C5A">
        <w:rPr>
          <w:rFonts w:ascii="Times New Roman" w:hAnsi="Times New Roman" w:cs="Times New Roman"/>
          <w:sz w:val="28"/>
          <w:szCs w:val="28"/>
        </w:rPr>
        <w:t xml:space="preserve"> физические упражнения на развитие основных физических качеств</w:t>
      </w:r>
    </w:p>
    <w:p w:rsidR="00302C5A" w:rsidRPr="00302C5A" w:rsidRDefault="00302C5A" w:rsidP="00302C5A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</w:rPr>
      </w:pPr>
    </w:p>
    <w:p w:rsidR="00302C5A" w:rsidRPr="00302C5A" w:rsidRDefault="00302C5A" w:rsidP="00302C5A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</w:rPr>
      </w:pPr>
    </w:p>
    <w:p w:rsidR="00302C5A" w:rsidRPr="00302C5A" w:rsidRDefault="00302C5A" w:rsidP="00302C5A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</w:rPr>
      </w:pPr>
    </w:p>
    <w:p w:rsidR="00302C5A" w:rsidRPr="00302C5A" w:rsidRDefault="00302C5A" w:rsidP="00302C5A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</w:rPr>
      </w:pPr>
    </w:p>
    <w:p w:rsidR="00302C5A" w:rsidRDefault="00302C5A" w:rsidP="00302C5A">
      <w:pPr>
        <w:rPr>
          <w:rFonts w:ascii="Times New Roman" w:eastAsia="Times New Roman" w:hAnsi="Times New Roman" w:cs="Times New Roman"/>
          <w:szCs w:val="28"/>
        </w:rPr>
      </w:pPr>
    </w:p>
    <w:p w:rsidR="004D476F" w:rsidRDefault="004D476F" w:rsidP="004D476F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6F" w:rsidRDefault="004D476F" w:rsidP="004D476F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6F" w:rsidRDefault="004D476F" w:rsidP="004D476F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6F" w:rsidRDefault="004D476F" w:rsidP="004D476F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6F" w:rsidRDefault="004D476F" w:rsidP="004D476F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6F" w:rsidRDefault="004D476F" w:rsidP="004D476F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6F" w:rsidRDefault="004D476F" w:rsidP="004D476F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6F" w:rsidRDefault="004D476F" w:rsidP="004D476F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6F" w:rsidRDefault="004D476F" w:rsidP="004D476F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6F" w:rsidRPr="004D476F" w:rsidRDefault="004D476F" w:rsidP="004D476F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76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62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37"/>
        <w:gridCol w:w="559"/>
        <w:gridCol w:w="3259"/>
        <w:gridCol w:w="8"/>
        <w:gridCol w:w="6"/>
        <w:gridCol w:w="1130"/>
        <w:gridCol w:w="997"/>
        <w:gridCol w:w="8640"/>
        <w:gridCol w:w="237"/>
        <w:gridCol w:w="32"/>
        <w:gridCol w:w="104"/>
        <w:gridCol w:w="48"/>
        <w:gridCol w:w="52"/>
        <w:gridCol w:w="468"/>
      </w:tblGrid>
      <w:tr w:rsidR="00C778D3" w:rsidRPr="004D476F" w:rsidTr="003D719C">
        <w:trPr>
          <w:gridAfter w:val="2"/>
          <w:wAfter w:w="520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8D3" w:rsidRPr="00C778D3" w:rsidRDefault="00C778D3" w:rsidP="00C77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78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78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778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8D3" w:rsidRPr="00C778D3" w:rsidRDefault="00C778D3" w:rsidP="00C77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8D3" w:rsidRPr="00C778D3" w:rsidRDefault="00C778D3" w:rsidP="00C77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8D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8D3" w:rsidRPr="00C778D3" w:rsidRDefault="00C778D3" w:rsidP="00C77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8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8D3" w:rsidRPr="00C778D3" w:rsidRDefault="00C778D3" w:rsidP="00C778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78D3">
              <w:rPr>
                <w:rFonts w:ascii="Times New Roman" w:hAnsi="Times New Roman" w:cs="Times New Roman"/>
                <w:b/>
                <w:sz w:val="28"/>
              </w:rPr>
              <w:t>Планируемые результаты обучения</w:t>
            </w:r>
          </w:p>
          <w:p w:rsidR="00C778D3" w:rsidRPr="00C778D3" w:rsidRDefault="00C778D3" w:rsidP="00C778D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778D3">
              <w:rPr>
                <w:rFonts w:ascii="Times New Roman" w:hAnsi="Times New Roman" w:cs="Times New Roman"/>
                <w:b/>
                <w:sz w:val="28"/>
              </w:rPr>
              <w:t>Универсальные учебные действия  (УУД)</w:t>
            </w:r>
          </w:p>
        </w:tc>
      </w:tr>
      <w:tr w:rsidR="003D719C" w:rsidRPr="004D476F" w:rsidTr="003D719C">
        <w:trPr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19C" w:rsidRPr="004D476F" w:rsidRDefault="003D719C" w:rsidP="003D7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9C" w:rsidRPr="004D476F" w:rsidRDefault="003D719C" w:rsidP="003D7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9C" w:rsidRPr="004D476F" w:rsidRDefault="003D719C" w:rsidP="003D7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19C" w:rsidRPr="004D476F" w:rsidRDefault="003D719C" w:rsidP="003D7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b/>
                <w:sz w:val="28"/>
                <w:szCs w:val="28"/>
              </w:rPr>
              <w:t>На каждом уроке</w:t>
            </w:r>
          </w:p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М. принимать и сохранять цели и задачи учебной деятельности, разрешать конфликты посредством учёта интересов сторон и сотрудничества, осуществлять взаимный контроль в ходе совместной деятельности, адекватно оценивать своё поведение и поведение окружающих.</w:t>
            </w:r>
          </w:p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Л.: Развитие мотивов учебной деятельности и осознание личностного смысла учения, принятия и усвоения социальной роли обучающегося, развитие навыков сотрудничества со сверстниками и взрослыми в разных социальных ситуациях, умение не создавать конфликтов и находить выходы из спорных ситуаций, личной ответственности за свои поступки на основе представлений о нравственных нормах, социальной справедливости и свободе.</w:t>
            </w:r>
            <w:proofErr w:type="gramEnd"/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D719C" w:rsidRPr="004D476F" w:rsidRDefault="003D719C" w:rsidP="003D7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19C" w:rsidRPr="004D476F" w:rsidTr="003D719C">
        <w:trPr>
          <w:gridAfter w:val="4"/>
          <w:wAfter w:w="672" w:type="dxa"/>
          <w:trHeight w:val="155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4D476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Организационно- методические требования на уроках физической культуры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об организационно – методических требованиях, применяемых на уроках физической культуры,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подвижных игр «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Колдунчики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9C" w:rsidRPr="004D476F" w:rsidTr="003D719C">
        <w:trPr>
          <w:gridAfter w:val="5"/>
          <w:wAfter w:w="704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4D476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3D719C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на 30 м с высокого старта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быстроты,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беговой разминки и подвижных игр «Салки», « Салки – дай руку»;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9C" w:rsidRPr="004D476F" w:rsidTr="003D719C">
        <w:trPr>
          <w:gridAfter w:val="5"/>
          <w:wAfter w:w="704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4D476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Техника челночного бега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П.Иметь представления о технике челночного бега,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беговой разминки и подвижных игр «Прерванные пятнашки» и «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Колдунчики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9C" w:rsidRPr="004D476F" w:rsidTr="003D719C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4D476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 бег </w:t>
            </w:r>
            <w:r w:rsidR="003D719C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3Х10м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</w:t>
            </w:r>
            <w:proofErr w:type="gram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быстроты и координации движений,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и подвижной игры «собачки ногами»,</w:t>
            </w:r>
          </w:p>
        </w:tc>
        <w:tc>
          <w:tcPr>
            <w:tcW w:w="473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9C" w:rsidRPr="004D476F" w:rsidTr="0039109F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4D476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Способы метания мешочка (мяча) на дальность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П.Иметь первоначальные представления о технике метания мешочка на дальность  различными способами,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здоровьесерегаюющую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беговой разминки и подвижной игры « Бросай далеко, собирай быстро</w:t>
            </w:r>
          </w:p>
        </w:tc>
        <w:tc>
          <w:tcPr>
            <w:tcW w:w="473" w:type="dxa"/>
            <w:gridSpan w:val="5"/>
            <w:vMerge/>
            <w:tcBorders>
              <w:top w:val="nil"/>
              <w:left w:val="single" w:sz="4" w:space="0" w:color="000000"/>
              <w:right w:val="nil"/>
            </w:tcBorders>
            <w:hideMark/>
          </w:tcPr>
          <w:p w:rsidR="003D719C" w:rsidRPr="004D476F" w:rsidRDefault="003D719C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09F" w:rsidRPr="004D476F" w:rsidTr="0039109F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4D476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39109F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мешочка на дальность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представления о методике проведения тестирования метания мешочка на дальность,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силы, координации движений, быстроты,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беговой разминки и подвижной игры « Собачки ногами»;</w:t>
            </w:r>
          </w:p>
        </w:tc>
        <w:tc>
          <w:tcPr>
            <w:tcW w:w="47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09F" w:rsidRPr="004D476F" w:rsidTr="0039109F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4D476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Пас и его значение для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игр с мячом.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E67937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том, что такое пас, о его значении в спортивных играх с мячом, о спортивной игре «Футбол»,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и спортивной игры «Футбол».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09F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4D476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Спортивная игра «Футбол»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E67937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том, что такое пас, о его значении в спортивных играх с мячом,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и спортивной игре «Футбол»;</w:t>
            </w:r>
          </w:p>
        </w:tc>
        <w:tc>
          <w:tcPr>
            <w:tcW w:w="473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09F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9-11.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E67937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технике выполнения прыжка в длину с разбега,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на месте и спортивной игры «Футбол»</w:t>
            </w:r>
          </w:p>
        </w:tc>
        <w:tc>
          <w:tcPr>
            <w:tcW w:w="473" w:type="dxa"/>
            <w:gridSpan w:val="5"/>
            <w:vMerge/>
            <w:tcBorders>
              <w:left w:val="single" w:sz="4" w:space="0" w:color="000000"/>
              <w:right w:val="nil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09F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 игра</w:t>
            </w:r>
            <w:r w:rsidR="0039109F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«Футбол»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E67937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том, как проводится контрольный урок по футболу,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здоровьесререгающую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по кругу и спортивной игры «Футбол»</w:t>
            </w:r>
          </w:p>
        </w:tc>
        <w:tc>
          <w:tcPr>
            <w:tcW w:w="473" w:type="dxa"/>
            <w:gridSpan w:val="5"/>
            <w:vMerge/>
            <w:tcBorders>
              <w:left w:val="single" w:sz="4" w:space="0" w:color="000000"/>
              <w:right w:val="nil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09F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9109F" w:rsidRPr="004D476F" w:rsidRDefault="00E67937" w:rsidP="00E6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  <w:r w:rsidR="0039109F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мяча на дальность</w:t>
            </w:r>
          </w:p>
          <w:p w:rsidR="0039109F" w:rsidRPr="004D476F" w:rsidRDefault="0039109F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09F" w:rsidRPr="004D476F" w:rsidRDefault="00E67937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П. иметь первоначальные представления о методике проведения тестирования малого мяча на точность,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</w:t>
            </w:r>
            <w:proofErr w:type="gram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 движений,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малыми мячами и  подвижной игры «Вышибалы»</w:t>
            </w:r>
          </w:p>
        </w:tc>
        <w:tc>
          <w:tcPr>
            <w:tcW w:w="47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09F" w:rsidRPr="004D476F" w:rsidRDefault="0039109F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E3" w:rsidRPr="004D476F" w:rsidTr="00A07EE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r w:rsidR="00A07EE3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вперёд из положения стоя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методике проведения тестирования наклона вперёд из положения стоя, владеть навыком систематического наблюдения за своим физическим состоянием за счёт отслеживания изменений показателей развития основных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качест</w:t>
            </w:r>
            <w:proofErr w:type="gram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гибкости,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здоровьесрберегающую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разминки, направленной на развитие гибкости и  подвижной игры «Белые медведи»</w:t>
            </w:r>
          </w:p>
        </w:tc>
        <w:tc>
          <w:tcPr>
            <w:tcW w:w="4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37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37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37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туловища из </w:t>
            </w:r>
            <w:proofErr w:type="gram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лежа за 30 с.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37" w:rsidRPr="004D476F" w:rsidRDefault="00E67937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37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37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</w:t>
            </w:r>
            <w:proofErr w:type="gram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быстроты, силы, координации движений,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малыми мячами и  подвижной игры «Белые медведи»</w:t>
            </w:r>
          </w:p>
        </w:tc>
        <w:tc>
          <w:tcPr>
            <w:tcW w:w="4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67937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37" w:rsidRPr="004D476F" w:rsidTr="00DA1069">
        <w:trPr>
          <w:gridAfter w:val="1"/>
          <w:wAfter w:w="468" w:type="dxa"/>
          <w:trHeight w:val="242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7937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  <w:p w:rsidR="00E67937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7937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рыж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в длину с места</w:t>
            </w:r>
          </w:p>
          <w:p w:rsidR="00E67937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7937" w:rsidRPr="004D476F" w:rsidRDefault="00E67937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7937" w:rsidRPr="004D476F" w:rsidRDefault="00E67937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7937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7937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</w:t>
            </w:r>
            <w:proofErr w:type="gram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быстроты, силы, координации движений,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разминки, направленной на развитие координации движения и  подвижной игры «Волк во рву»</w:t>
            </w:r>
          </w:p>
        </w:tc>
        <w:tc>
          <w:tcPr>
            <w:tcW w:w="473" w:type="dxa"/>
            <w:gridSpan w:val="5"/>
            <w:vMerge/>
            <w:tcBorders>
              <w:left w:val="single" w:sz="4" w:space="0" w:color="000000"/>
              <w:right w:val="nil"/>
            </w:tcBorders>
            <w:hideMark/>
          </w:tcPr>
          <w:p w:rsidR="00E67937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E3" w:rsidRPr="004D476F" w:rsidTr="00A07EE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17-18.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на низкой перекладине из виса лежа согнувшись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</w:t>
            </w:r>
            <w:proofErr w:type="gram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выносливости силы, координации движений,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гимнастическими палками  и  подвижной игры «Ловля обезьян с мячом»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EE3" w:rsidRPr="004D476F" w:rsidRDefault="00A07EE3" w:rsidP="00A07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7EE3" w:rsidRPr="004D476F" w:rsidTr="00A07EE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Подвижная игра «Перестрелка»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подвижной игре «Перестрелка»,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 мячами и  подвижной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«Перестрелка»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E3" w:rsidRPr="004D476F" w:rsidTr="00A07EE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Футбольные упражнения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футбольных упражнениях,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 мячами и  подвижной игрой «Перестрелка»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E3" w:rsidRPr="004D476F" w:rsidTr="00A07EE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21-22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Футбольные упражнения в парах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футбольных упражнениях в парах,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 мячами в парах и  подвижной игрой «Пустое место»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E3" w:rsidRPr="004D476F" w:rsidTr="00A07EE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Подвижная игра « Осада города»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 представления о том, какие варианты бросков и ловли и мяча в парах существуют,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 мячами в парах и  подвижной игрой «Осада города»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E3" w:rsidRPr="004D476F" w:rsidTr="00A07EE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E67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24-25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E67937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</w:t>
            </w:r>
            <w:proofErr w:type="gram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упражнениях с двумя мячами  в парах,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 мячами в парах и  подвижной игрой «Осада города»;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E3" w:rsidRPr="004D476F" w:rsidTr="00A07EE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закаливании и ведении мяча, совершенствовать технику ведения мяча,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 мячом и  подвижной игрой «Подвижная цель»;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EE3" w:rsidRPr="004D476F" w:rsidRDefault="00A07EE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и  подвижных игр, изученных ранее;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Кувырок вперёд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группировке, перекатах и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кувырках вперёд, 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на матах и  подвижной игрой «Удочка»;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Кувырок вперёд с разбега и через препятствие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выполнении кувырка вперёд через препятствие, углубленные представления о группировке, перекатах и кувырках вперёд, 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на матах и  игрового упражнения на внимание;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Варианты выполнения кувырка вперёд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П. иметь первоначальные  представления о различных вариантах выполнения кувырка вперёд</w:t>
            </w:r>
            <w:proofErr w:type="gram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углублённые представления о выполнении кувырка вперёд через препятствия, 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на матах с резиновыми кольцами и игрового упражнения на внимание;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Кувырок назад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выполнении кувырка назад, углубленные представления о выполнении кувырка вперёд, 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на матах с кольцами и  подвижной игрой «Удочка»;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Кувырки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выполнении  кувырка вперёд и назад, 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массажным мячом и  подвижной игрой «Мяч в туннеле»;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том, как проходит круговая тренировка,  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массажными мячами,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круговой тренировки и  подвижной игрой «Мяч в туннеле»;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Стойка на голове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стойке на голове,   организовывать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гимнастическими палками  и  подвижной игрой «Парашютисты»;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технике выполнения стойки на руках, углубленные представления о технике выполнения стойки на голове,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гимнастическими палками и  подвижной игрой «Парашютисты»;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технике выполнения стойки на руках и на голове,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разминки, направленной на и сохранение правильной осанки, круговой тренировки и  подвижной игрой «Волшебные ёлочки»;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Вис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перекладине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технике выполнения виса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перекладине, а также лазанья по гимнастической стенке,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на сохранение правильной осанки и  подвижной игрой «белочка - защитница»;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стенке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технике выполнения виса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перекладине, а также лазанья по гимнастической стенке,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на сохранение правильной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осанки и  подвижной игрой «белочка - защитница»;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20" w:rsidRPr="004D476F" w:rsidTr="00247620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Прыжки в скакалку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технике прыжков в скакалку и со скакалкой,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со скакалкой   подвижной игрой «Горячая линия»;</w:t>
            </w:r>
          </w:p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620" w:rsidRPr="004D476F" w:rsidRDefault="00247620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3" w:rsidRPr="004D476F" w:rsidTr="00F0774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Прыжки в скакалку в тройках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прыжках в скакалку и тройках, углубленные  представления о технике прыжка со скакалкой и в скакалку,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со скакалкой и  подвижной игрой «Горячая линия»;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3" w:rsidRPr="004D476F" w:rsidTr="00F0774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Лазание  по канату в три приёма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лазанье по канату в три приёма, углубленные представления о технике прыжка в скакалку в тройках,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со скакалкой и  подвижной игрой «Будь осторожен»;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3" w:rsidRPr="004D476F" w:rsidTr="00F0774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прыжках в скакалку в тройках, лазанье по канату в три прима и круговой тренировке,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здоровьесрберегающую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со скакалкой и  подвижной игрой «Будь осторожен»;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3" w:rsidRPr="004D476F" w:rsidTr="00F0774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43-44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Упражнение на гимнастическом бревне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6144ED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об упражнениях на гимнастическом бревне, углубленные представления о прыжках в скакалку в движении,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жизнедеятельность с помощью разминки на сохранение правильной осанки и  подвижной игрой «белочка - защитница»;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3" w:rsidRPr="004D476F" w:rsidTr="00F0774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45.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об упражнениях на гимнастическом бревне, а также круговой группировке,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и  подвижной игрой «Салки с домиком»;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3" w:rsidRPr="004D476F" w:rsidTr="00F0774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Лазание по наклонной гимнастической скамейке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лазанье по наклонной гимнастической скамейке,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и  подвижной игрой «Белочка - защитница»;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3" w:rsidRPr="004D476F" w:rsidTr="00F0774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Варианты вращения обруча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различных вариантах вращения обруча,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обручами в движении и   подвижной игрой «Перебежки с мешочками на голове»;</w:t>
            </w:r>
          </w:p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3" w:rsidRPr="004D476F" w:rsidTr="00F0774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обручами, круговой тренировки и  подвижной игрой «Шмель»;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3" w:rsidRPr="004D476F" w:rsidTr="00F0774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49-60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беге, правилах поведения во время бега, о том, какую спортивную форму следует носить, о влиянии бега на здоровье человека,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бега;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743" w:rsidRPr="004D476F" w:rsidRDefault="00F0774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25" w:rsidRPr="004D476F" w:rsidTr="00D66225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правилах прохождения полосы препятствия,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обручами в движении и   подвижной игрой «Удочка»;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25" w:rsidRPr="004D476F" w:rsidTr="00D66225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Усложнённая полоса препятствий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правилах прохождения полосы препятствия,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обручами в движении и   подвижной игрой «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25" w:rsidRPr="004D476F" w:rsidTr="00D66225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63-64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6144ED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D6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прыжках в высоту с прямого разбега,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гимнастическими скамейками и   подвижной игрой «Вышибалы»;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25" w:rsidRPr="004D476F" w:rsidTr="00D66225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Прыжок в высоту спиной вперёд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прыжках в высоту спиной вперёд, иметь углубленные представления о прыжках в высоту с прямого разбега,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перевёрнутыми гимнастическими скамейками и   подвижной игрой «Штурм»;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25" w:rsidRPr="004D476F" w:rsidTr="00D66225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Эстафеты с мячом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вариантах эстафет с мячом,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гимнастическими скамейками, эстафет с мячом  и   подвижных игр с мячом»;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25" w:rsidRPr="004D476F" w:rsidTr="00D66225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здоровьебререгающую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беговой разминки и подвижных игр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225" w:rsidRPr="004D476F" w:rsidRDefault="00D66225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F3" w:rsidRPr="004D476F" w:rsidTr="00E27CF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68-69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Броски мяча через волейбольную сетку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бросках через волейбольную сетку,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мячами и   подвижной игрой «Вышибалы через сетку»;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F3" w:rsidRPr="004D476F" w:rsidTr="00E27CF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70-72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Подвижная игра «Пионербол»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том, как можно готовиться к спортивной игре «Волейбол» углубленные представления о том, как выполнить броски и ловлю мяча,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мячами и   подвижной игрой «Пионербол»;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F3" w:rsidRPr="004D476F" w:rsidTr="00E27CF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73-74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Волейбол как вид спорта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волейболе и волейбольных упражнениях,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мячами в парах и   подвижной игрой «Пионербол»;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F3" w:rsidRPr="004D476F" w:rsidTr="00E27CF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75-77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Подготовка к волейболу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волейбольных упражнениях, выполняемых через сетку,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мячами в парах и   подвижной игрой «Пионербол»;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F3" w:rsidRPr="004D476F" w:rsidTr="00E27CF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78-79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способами «от груди» и «снизу»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том, как выполняется бросок набивного мяча способами «от груди» и «снизу»,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набивными мячами, и   подвижной игрой «Точно в цель»;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CF3" w:rsidRPr="004D476F" w:rsidTr="00E27CF3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80-81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правой и левой рукой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6144ED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том, как выполняется бросок набивного мяча способами «снизу» и «от плеча», углубленные представления о том, как выполняется бросок набивного мяча способом «из-за головы», 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жизнедеятельность с помощью разминки с набивными мячами, и   подвижной игрой «Точно в цель»;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CF3" w:rsidRPr="004D476F" w:rsidRDefault="00E27CF3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3A" w:rsidRPr="004D476F" w:rsidTr="001F3E3A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82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6144ED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="001F3E3A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на время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силы и выносливости, 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 мячом в движении, и   подвижной игрой «Борьба за мяч»;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3A" w:rsidRPr="004D476F" w:rsidTr="001F3E3A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6144ED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r w:rsidR="001F3E3A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вперёд из положения стоя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гибкости, 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 мячом в движении, и   подвижной игрой «Борьба за мяч»;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3A" w:rsidRPr="004D476F" w:rsidTr="001F3E3A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6144ED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3E3A" w:rsidRPr="004D476F">
              <w:rPr>
                <w:rFonts w:ascii="Times New Roman" w:hAnsi="Times New Roman" w:cs="Times New Roman"/>
                <w:sz w:val="28"/>
                <w:szCs w:val="28"/>
              </w:rPr>
              <w:t>рыж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F3E3A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в длину с места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силы, координации движений, 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разминки, направленной на подготовку к прыжкам в длину, и   спортивной игры «Гандбол»;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3A" w:rsidRPr="004D476F" w:rsidTr="001F3E3A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6144ED" w:rsidP="00614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6144ED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3E3A" w:rsidRPr="004D476F">
              <w:rPr>
                <w:rFonts w:ascii="Times New Roman" w:hAnsi="Times New Roman" w:cs="Times New Roman"/>
                <w:sz w:val="28"/>
                <w:szCs w:val="28"/>
              </w:rPr>
              <w:t>одтягивания на низкой перекладине из виса лёжа согнувшись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силы, координации движений, 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разминки, направленной на координацию движений и   спортивной  игры «Гандбол»;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3A" w:rsidRPr="004D476F" w:rsidTr="001F3E3A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B77A38" w:rsidP="00B77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B77A3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  <w:r w:rsidR="001F3E3A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туловища из </w:t>
            </w:r>
            <w:proofErr w:type="gramStart"/>
            <w:r w:rsidR="001F3E3A" w:rsidRPr="004D476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1F3E3A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лёжа за 30с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силы, координации движений, 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разминки, направленной на координацию движений и   спортивной  игры «Гандбол»;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3A" w:rsidRPr="004D476F" w:rsidTr="001F3E3A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B77A38" w:rsidP="00B77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Знакомство с баскетболом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спортивной игре «Баскетбол», 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разминки, направленной на координацию движений и   спортивной  игры «Баскетбол»;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3A" w:rsidRPr="004D476F" w:rsidTr="001F3E3A">
        <w:trPr>
          <w:gridAfter w:val="1"/>
          <w:wAfter w:w="468" w:type="dxa"/>
          <w:trHeight w:val="1963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B77A38" w:rsidP="00B77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B77A3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1F3E3A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малого мяча на точность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ловкости, 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мячом на месте и в движении и спортивной игры «Баскетбол»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3A" w:rsidRPr="004D476F" w:rsidTr="001F3E3A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B77A38" w:rsidP="00B77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89-91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Спортивная игра «Баскетбол»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B77A38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технике бросков мяча в баскетбольное кольцо,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с мячом движений и спортивной игры «Баскетбол»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E3A" w:rsidRPr="004D476F" w:rsidRDefault="001F3E3A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78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B77A38" w:rsidP="00B77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92-93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Беговые упражнения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B77A38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первоначальные представления о разнообразии беговых упражнений,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подвижных  игр «Кузнечики», «Вызов 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78" w:rsidRPr="004D476F" w:rsidTr="00AF4778">
        <w:trPr>
          <w:gridAfter w:val="1"/>
          <w:wAfter w:w="468" w:type="dxa"/>
          <w:trHeight w:val="3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778" w:rsidRPr="00AF4778" w:rsidRDefault="00B77A38" w:rsidP="003D71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AF4778" w:rsidRPr="00AF47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778" w:rsidRPr="004D476F" w:rsidRDefault="00B77A3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AF4778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на 30 м с высокого старта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владеть навыком систематического наблюдения за своим физическим состоянием за счёт отслеживания изменений показателей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основных физических качеств – быстроты и скорости выносливости,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и подвижной  игры «Командные хвостики».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78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B77A38" w:rsidP="00B77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95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B77A3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 бег</w:t>
            </w:r>
            <w:r w:rsidR="00AF4778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3Х10м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быстроты и скорости выносливости, координации движений, 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беговой разминки  и подвижной  игры «Бросай далеко, собирай быстрее».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78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B77A38" w:rsidP="00B77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B77A3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AF4778"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мешочка (мяча) на дальность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быстроты, силы  и координации движений,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и подвижной  игры «Круговая охота».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78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B77A38" w:rsidP="00B77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Спортивная игра «Футбол»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иметь углубленные представления о футболе,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и подвижной  игры «Собачки ногами».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78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B77A38" w:rsidP="00B77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Подвижная игра «Флаг на башне»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 в движении и подвижных  игр «Флаг на башне», «Собачки ногами».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78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B77A38" w:rsidP="00B77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Бег на 1000 метров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выносливости,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разминки, направленной на подготовку к длительному бегу, и спортивной  игры «Футбол».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78" w:rsidRPr="004D476F" w:rsidTr="00AF4778">
        <w:trPr>
          <w:gridAfter w:val="1"/>
          <w:wAfter w:w="468" w:type="dxa"/>
          <w:trHeight w:val="3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B77A38" w:rsidP="00B77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100-102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B77A38">
              <w:rPr>
                <w:rFonts w:ascii="Times New Roman" w:hAnsi="Times New Roman" w:cs="Times New Roman"/>
                <w:sz w:val="28"/>
                <w:szCs w:val="28"/>
              </w:rPr>
              <w:t xml:space="preserve"> и подвижные </w:t>
            </w: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B77A38" w:rsidP="00AF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П.организовывать  </w:t>
            </w:r>
            <w:proofErr w:type="spellStart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4D476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с помощью беговой разминки и спортивных игр и подвижной  игры «Марш с закрытыми глазами».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78" w:rsidRPr="004D476F" w:rsidRDefault="00AF4778" w:rsidP="003D7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76F" w:rsidRPr="00302C5A" w:rsidRDefault="004D476F" w:rsidP="00302C5A">
      <w:pPr>
        <w:rPr>
          <w:rFonts w:ascii="Times New Roman" w:eastAsia="Times New Roman" w:hAnsi="Times New Roman" w:cs="Times New Roman"/>
          <w:szCs w:val="28"/>
        </w:rPr>
      </w:pPr>
    </w:p>
    <w:sectPr w:rsidR="004D476F" w:rsidRPr="00302C5A" w:rsidSect="004D476F">
      <w:pgSz w:w="16838" w:h="11906" w:orient="landscape"/>
      <w:pgMar w:top="709" w:right="1134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812D0A"/>
    <w:multiLevelType w:val="hybridMultilevel"/>
    <w:tmpl w:val="0FA0B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3E4"/>
    <w:rsid w:val="000C733B"/>
    <w:rsid w:val="001F3E3A"/>
    <w:rsid w:val="00247620"/>
    <w:rsid w:val="00302C5A"/>
    <w:rsid w:val="0039109F"/>
    <w:rsid w:val="003D719C"/>
    <w:rsid w:val="00430DA9"/>
    <w:rsid w:val="004D476F"/>
    <w:rsid w:val="006144ED"/>
    <w:rsid w:val="00A07EE3"/>
    <w:rsid w:val="00A163E4"/>
    <w:rsid w:val="00AF4778"/>
    <w:rsid w:val="00B77A38"/>
    <w:rsid w:val="00C778D3"/>
    <w:rsid w:val="00D66225"/>
    <w:rsid w:val="00DE74FD"/>
    <w:rsid w:val="00E27CF3"/>
    <w:rsid w:val="00E67937"/>
    <w:rsid w:val="00E970A8"/>
    <w:rsid w:val="00F0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3B"/>
  </w:style>
  <w:style w:type="paragraph" w:styleId="3">
    <w:name w:val="heading 3"/>
    <w:basedOn w:val="a"/>
    <w:next w:val="a"/>
    <w:link w:val="30"/>
    <w:qFormat/>
    <w:rsid w:val="00302C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2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3E4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02C5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02C5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rsid w:val="00302C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02C5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2018-08-13T08:51:00Z</dcterms:created>
  <dcterms:modified xsi:type="dcterms:W3CDTF">2018-09-21T12:14:00Z</dcterms:modified>
</cp:coreProperties>
</file>