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заседания методического объединения </w:t>
      </w:r>
    </w:p>
    <w:p w:rsidR="00853D17" w:rsidRDefault="008065B5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естественно-математического цикла</w:t>
      </w:r>
      <w:r w:rsidR="00853D17">
        <w:rPr>
          <w:rFonts w:ascii="Times New Roman" w:hAnsi="Times New Roman"/>
          <w:sz w:val="24"/>
          <w:szCs w:val="24"/>
        </w:rPr>
        <w:t xml:space="preserve">  </w:t>
      </w:r>
    </w:p>
    <w:p w:rsidR="00F22679" w:rsidRDefault="00747865" w:rsidP="000B0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29.08.2022</w:t>
      </w:r>
      <w:r w:rsidR="00853D17">
        <w:rPr>
          <w:rFonts w:ascii="Times New Roman" w:hAnsi="Times New Roman"/>
          <w:sz w:val="24"/>
          <w:szCs w:val="24"/>
        </w:rPr>
        <w:t xml:space="preserve"> г.</w:t>
      </w:r>
    </w:p>
    <w:p w:rsidR="000B0779" w:rsidRDefault="000B0779" w:rsidP="000B0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679" w:rsidRPr="00F22679" w:rsidRDefault="00F22679" w:rsidP="000B0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679">
        <w:rPr>
          <w:rFonts w:ascii="Times New Roman" w:hAnsi="Times New Roman"/>
          <w:sz w:val="24"/>
          <w:szCs w:val="24"/>
        </w:rPr>
        <w:t>ПОВЕСТКА ЗАСЕДАНИЯ</w:t>
      </w:r>
    </w:p>
    <w:p w:rsidR="00F22679" w:rsidRPr="000514E5" w:rsidRDefault="00F22679" w:rsidP="00F2267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D6CF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7D6CF4">
        <w:rPr>
          <w:rFonts w:ascii="Times New Roman" w:hAnsi="Times New Roman"/>
          <w:sz w:val="24"/>
          <w:szCs w:val="24"/>
        </w:rPr>
        <w:t xml:space="preserve"> </w:t>
      </w:r>
      <w:r w:rsidRPr="000514E5">
        <w:rPr>
          <w:rFonts w:ascii="Times New Roman" w:hAnsi="Times New Roman"/>
          <w:sz w:val="24"/>
          <w:szCs w:val="24"/>
        </w:rPr>
        <w:t>Утв</w:t>
      </w:r>
      <w:r w:rsidR="00747865">
        <w:rPr>
          <w:rFonts w:ascii="Times New Roman" w:hAnsi="Times New Roman"/>
          <w:sz w:val="24"/>
          <w:szCs w:val="24"/>
        </w:rPr>
        <w:t>ерждение плана работы МО на 2022-2023</w:t>
      </w:r>
      <w:r w:rsidRPr="000514E5">
        <w:rPr>
          <w:rFonts w:ascii="Times New Roman" w:hAnsi="Times New Roman"/>
          <w:sz w:val="24"/>
          <w:szCs w:val="24"/>
        </w:rPr>
        <w:t xml:space="preserve">  учебный год. </w:t>
      </w:r>
    </w:p>
    <w:p w:rsidR="00F22679" w:rsidRPr="000514E5" w:rsidRDefault="00F22679" w:rsidP="00F226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E5">
        <w:rPr>
          <w:rFonts w:ascii="Times New Roman" w:eastAsia="Times New Roman" w:hAnsi="Times New Roman"/>
          <w:sz w:val="24"/>
          <w:szCs w:val="24"/>
          <w:lang w:eastAsia="ru-RU"/>
        </w:rPr>
        <w:t xml:space="preserve">2. Рассмотрение </w:t>
      </w:r>
      <w:r w:rsidRPr="000514E5">
        <w:rPr>
          <w:rFonts w:ascii="Times New Roman" w:hAnsi="Times New Roman"/>
          <w:sz w:val="24"/>
          <w:szCs w:val="24"/>
        </w:rPr>
        <w:t>рабочих программ</w:t>
      </w:r>
      <w:r w:rsidRPr="000514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4E5">
        <w:rPr>
          <w:rFonts w:ascii="Times New Roman" w:hAnsi="Times New Roman"/>
          <w:sz w:val="24"/>
          <w:szCs w:val="24"/>
        </w:rPr>
        <w:t xml:space="preserve">учителей - предметников </w:t>
      </w:r>
      <w:r w:rsidRPr="000514E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47865">
        <w:rPr>
          <w:rFonts w:ascii="Times New Roman" w:hAnsi="Times New Roman"/>
          <w:sz w:val="24"/>
          <w:szCs w:val="24"/>
        </w:rPr>
        <w:t>2022-20223</w:t>
      </w:r>
      <w:r w:rsidRPr="000514E5">
        <w:rPr>
          <w:rFonts w:ascii="Times New Roman" w:hAnsi="Times New Roman"/>
          <w:sz w:val="24"/>
          <w:szCs w:val="24"/>
        </w:rPr>
        <w:t xml:space="preserve">учебный </w:t>
      </w:r>
      <w:r w:rsidRPr="000514E5"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:rsidR="00F22679" w:rsidRDefault="00F22679" w:rsidP="00F226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E5">
        <w:rPr>
          <w:rFonts w:ascii="Times New Roman" w:eastAsia="Times New Roman" w:hAnsi="Times New Roman"/>
          <w:sz w:val="24"/>
          <w:szCs w:val="24"/>
          <w:lang w:eastAsia="ru-RU"/>
        </w:rPr>
        <w:t>3. Рассмотре</w:t>
      </w:r>
      <w:r w:rsidR="00747865">
        <w:rPr>
          <w:rFonts w:ascii="Times New Roman" w:eastAsia="Times New Roman" w:hAnsi="Times New Roman"/>
          <w:sz w:val="24"/>
          <w:szCs w:val="24"/>
          <w:lang w:eastAsia="ru-RU"/>
        </w:rPr>
        <w:t>ние программ  спецкурсов на 2022-2023</w:t>
      </w:r>
      <w:r w:rsidRPr="000514E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F22679" w:rsidRPr="000514E5" w:rsidRDefault="00F22679" w:rsidP="00F226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Рассмотрение текстов входных контрольных работ.</w:t>
      </w:r>
    </w:p>
    <w:p w:rsidR="00F22679" w:rsidRPr="000514E5" w:rsidRDefault="00F22679" w:rsidP="00F22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47865">
        <w:rPr>
          <w:rFonts w:ascii="Times New Roman" w:hAnsi="Times New Roman"/>
          <w:sz w:val="24"/>
          <w:szCs w:val="24"/>
        </w:rPr>
        <w:t>. Результаты  ОГЭ 2022</w:t>
      </w:r>
      <w:r w:rsidRPr="000514E5">
        <w:rPr>
          <w:rFonts w:ascii="Times New Roman" w:hAnsi="Times New Roman"/>
          <w:sz w:val="24"/>
          <w:szCs w:val="24"/>
        </w:rPr>
        <w:t xml:space="preserve"> года  по математике </w:t>
      </w:r>
      <w:r w:rsidR="00747865">
        <w:rPr>
          <w:rFonts w:ascii="Times New Roman" w:hAnsi="Times New Roman"/>
          <w:sz w:val="24"/>
          <w:szCs w:val="24"/>
        </w:rPr>
        <w:t xml:space="preserve"> и биологии.</w:t>
      </w:r>
    </w:p>
    <w:p w:rsidR="00F22679" w:rsidRPr="000514E5" w:rsidRDefault="00F22679" w:rsidP="00F22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47865">
        <w:rPr>
          <w:rFonts w:ascii="Times New Roman" w:hAnsi="Times New Roman"/>
          <w:sz w:val="24"/>
          <w:szCs w:val="24"/>
        </w:rPr>
        <w:t>. О проведении ГИА  в 2023</w:t>
      </w:r>
      <w:r w:rsidRPr="000514E5">
        <w:rPr>
          <w:rFonts w:ascii="Times New Roman" w:hAnsi="Times New Roman"/>
          <w:sz w:val="24"/>
          <w:szCs w:val="24"/>
        </w:rPr>
        <w:t xml:space="preserve">  году.</w:t>
      </w:r>
    </w:p>
    <w:p w:rsidR="00F22679" w:rsidRPr="00522B3C" w:rsidRDefault="00F22679" w:rsidP="00F226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</w:t>
      </w:r>
      <w:r w:rsidRPr="000514E5">
        <w:rPr>
          <w:rFonts w:ascii="Times New Roman" w:hAnsi="Times New Roman"/>
          <w:sz w:val="24"/>
          <w:szCs w:val="24"/>
        </w:rPr>
        <w:t>. О сборнике «Методические рекомендации для руководящих и педагогических работников образовательных организаций Ставропольского края по организации обр</w:t>
      </w:r>
      <w:r w:rsidR="00747865">
        <w:rPr>
          <w:rFonts w:ascii="Times New Roman" w:hAnsi="Times New Roman"/>
          <w:sz w:val="24"/>
          <w:szCs w:val="24"/>
        </w:rPr>
        <w:t>азовательной деятельности в 2022/20223</w:t>
      </w:r>
      <w:r w:rsidRPr="000514E5">
        <w:rPr>
          <w:rFonts w:ascii="Times New Roman" w:hAnsi="Times New Roman"/>
          <w:sz w:val="24"/>
          <w:szCs w:val="24"/>
        </w:rPr>
        <w:t>учебном году»</w:t>
      </w:r>
    </w:p>
    <w:p w:rsidR="00EB31D6" w:rsidRDefault="00EB31D6" w:rsidP="00EB3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EB31D6" w:rsidRDefault="00EB31D6" w:rsidP="00EB3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D17" w:rsidRPr="00662A51" w:rsidRDefault="00853D17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51">
        <w:rPr>
          <w:rFonts w:ascii="Times New Roman" w:hAnsi="Times New Roman"/>
          <w:sz w:val="24"/>
          <w:szCs w:val="24"/>
        </w:rPr>
        <w:t xml:space="preserve">- по первому вопросу слушали </w:t>
      </w:r>
      <w:proofErr w:type="spellStart"/>
      <w:r w:rsidRPr="00662A51">
        <w:rPr>
          <w:rFonts w:ascii="Times New Roman" w:hAnsi="Times New Roman"/>
          <w:sz w:val="24"/>
          <w:szCs w:val="24"/>
        </w:rPr>
        <w:t>Евглевскую</w:t>
      </w:r>
      <w:proofErr w:type="spellEnd"/>
      <w:r w:rsidRPr="00662A51">
        <w:rPr>
          <w:rFonts w:ascii="Times New Roman" w:hAnsi="Times New Roman"/>
          <w:sz w:val="24"/>
          <w:szCs w:val="24"/>
        </w:rPr>
        <w:t xml:space="preserve"> В.И.-</w:t>
      </w:r>
      <w:r w:rsidR="00D3424A" w:rsidRPr="00662A51">
        <w:rPr>
          <w:rFonts w:ascii="Times New Roman" w:hAnsi="Times New Roman"/>
          <w:sz w:val="24"/>
          <w:szCs w:val="24"/>
        </w:rPr>
        <w:t xml:space="preserve"> </w:t>
      </w:r>
      <w:r w:rsidRPr="00662A51">
        <w:rPr>
          <w:rFonts w:ascii="Times New Roman" w:hAnsi="Times New Roman"/>
          <w:sz w:val="24"/>
          <w:szCs w:val="24"/>
        </w:rPr>
        <w:t xml:space="preserve">она проанализировала работу </w:t>
      </w:r>
      <w:r w:rsidR="00522B3C" w:rsidRPr="00662A51">
        <w:rPr>
          <w:rFonts w:ascii="Times New Roman" w:hAnsi="Times New Roman"/>
          <w:sz w:val="24"/>
          <w:szCs w:val="24"/>
        </w:rPr>
        <w:t>методического объединен</w:t>
      </w:r>
      <w:r w:rsidR="00747865">
        <w:rPr>
          <w:rFonts w:ascii="Times New Roman" w:hAnsi="Times New Roman"/>
          <w:sz w:val="24"/>
          <w:szCs w:val="24"/>
        </w:rPr>
        <w:t>ия в 2021-2022</w:t>
      </w:r>
      <w:r w:rsidRPr="00662A51">
        <w:rPr>
          <w:rFonts w:ascii="Times New Roman" w:hAnsi="Times New Roman"/>
          <w:sz w:val="24"/>
          <w:szCs w:val="24"/>
        </w:rPr>
        <w:t xml:space="preserve"> учебном году и познакомила с планом работы м</w:t>
      </w:r>
      <w:r w:rsidR="00747865">
        <w:rPr>
          <w:rFonts w:ascii="Times New Roman" w:hAnsi="Times New Roman"/>
          <w:sz w:val="24"/>
          <w:szCs w:val="24"/>
        </w:rPr>
        <w:t>етодического объединения на 2022</w:t>
      </w:r>
      <w:r w:rsidR="00F22679">
        <w:rPr>
          <w:rFonts w:ascii="Times New Roman" w:hAnsi="Times New Roman"/>
          <w:sz w:val="24"/>
          <w:szCs w:val="24"/>
        </w:rPr>
        <w:t>-2022</w:t>
      </w:r>
      <w:r w:rsidR="00747865">
        <w:rPr>
          <w:rFonts w:ascii="Times New Roman" w:hAnsi="Times New Roman"/>
          <w:sz w:val="24"/>
          <w:szCs w:val="24"/>
        </w:rPr>
        <w:t>3</w:t>
      </w:r>
      <w:r w:rsidRPr="00662A51">
        <w:rPr>
          <w:rFonts w:ascii="Times New Roman" w:hAnsi="Times New Roman"/>
          <w:sz w:val="24"/>
          <w:szCs w:val="24"/>
        </w:rPr>
        <w:t xml:space="preserve">учебный год. </w:t>
      </w:r>
    </w:p>
    <w:p w:rsidR="00570FAC" w:rsidRPr="00662A51" w:rsidRDefault="00570FAC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D17" w:rsidRDefault="00853D17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51">
        <w:rPr>
          <w:rFonts w:ascii="Times New Roman" w:hAnsi="Times New Roman"/>
          <w:sz w:val="24"/>
          <w:szCs w:val="24"/>
        </w:rPr>
        <w:t xml:space="preserve">-по второму  вопросу учителей математики </w:t>
      </w:r>
      <w:proofErr w:type="spellStart"/>
      <w:r w:rsidRPr="00662A51">
        <w:rPr>
          <w:rFonts w:ascii="Times New Roman" w:hAnsi="Times New Roman"/>
          <w:sz w:val="24"/>
          <w:szCs w:val="24"/>
        </w:rPr>
        <w:t>Евглевскую</w:t>
      </w:r>
      <w:proofErr w:type="spellEnd"/>
      <w:r w:rsidRPr="00662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51">
        <w:rPr>
          <w:rFonts w:ascii="Times New Roman" w:hAnsi="Times New Roman"/>
          <w:sz w:val="24"/>
          <w:szCs w:val="24"/>
        </w:rPr>
        <w:t>В.И.,</w:t>
      </w:r>
      <w:r w:rsidR="00EB31D6">
        <w:rPr>
          <w:rFonts w:ascii="Times New Roman" w:hAnsi="Times New Roman"/>
          <w:sz w:val="24"/>
          <w:szCs w:val="24"/>
        </w:rPr>
        <w:t>Макову</w:t>
      </w:r>
      <w:proofErr w:type="spellEnd"/>
      <w:r w:rsidR="00EB31D6">
        <w:rPr>
          <w:rFonts w:ascii="Times New Roman" w:hAnsi="Times New Roman"/>
          <w:sz w:val="24"/>
          <w:szCs w:val="24"/>
        </w:rPr>
        <w:t xml:space="preserve"> Г.В</w:t>
      </w:r>
      <w:r w:rsidRPr="00662A51">
        <w:rPr>
          <w:rFonts w:ascii="Times New Roman" w:hAnsi="Times New Roman"/>
          <w:sz w:val="24"/>
          <w:szCs w:val="24"/>
        </w:rPr>
        <w:t>., учит</w:t>
      </w:r>
      <w:r w:rsidR="00522B3C" w:rsidRPr="00662A51">
        <w:rPr>
          <w:rFonts w:ascii="Times New Roman" w:hAnsi="Times New Roman"/>
          <w:sz w:val="24"/>
          <w:szCs w:val="24"/>
        </w:rPr>
        <w:t>еля физики Макову Г.В., учителя</w:t>
      </w:r>
      <w:r w:rsidR="00747865">
        <w:rPr>
          <w:rFonts w:ascii="Times New Roman" w:hAnsi="Times New Roman"/>
          <w:sz w:val="24"/>
          <w:szCs w:val="24"/>
        </w:rPr>
        <w:t xml:space="preserve"> географии, биологии и химии </w:t>
      </w:r>
      <w:proofErr w:type="spellStart"/>
      <w:r w:rsidRPr="00662A51">
        <w:rPr>
          <w:rFonts w:ascii="Times New Roman" w:hAnsi="Times New Roman"/>
          <w:sz w:val="24"/>
          <w:szCs w:val="24"/>
        </w:rPr>
        <w:t>Горо</w:t>
      </w:r>
      <w:r w:rsidR="00747865">
        <w:rPr>
          <w:rFonts w:ascii="Times New Roman" w:hAnsi="Times New Roman"/>
          <w:sz w:val="24"/>
          <w:szCs w:val="24"/>
        </w:rPr>
        <w:t>хно</w:t>
      </w:r>
      <w:proofErr w:type="spellEnd"/>
      <w:r w:rsidR="00747865">
        <w:rPr>
          <w:rFonts w:ascii="Times New Roman" w:hAnsi="Times New Roman"/>
          <w:sz w:val="24"/>
          <w:szCs w:val="24"/>
        </w:rPr>
        <w:t xml:space="preserve"> О.И., </w:t>
      </w:r>
      <w:r w:rsidRPr="00662A51">
        <w:rPr>
          <w:rFonts w:ascii="Times New Roman" w:hAnsi="Times New Roman"/>
          <w:sz w:val="24"/>
          <w:szCs w:val="24"/>
        </w:rPr>
        <w:t>учителя информатики</w:t>
      </w:r>
      <w:r w:rsidR="0074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865">
        <w:rPr>
          <w:rFonts w:ascii="Times New Roman" w:hAnsi="Times New Roman"/>
          <w:sz w:val="24"/>
          <w:szCs w:val="24"/>
        </w:rPr>
        <w:t>Рейст</w:t>
      </w:r>
      <w:proofErr w:type="spellEnd"/>
      <w:r w:rsidR="00F22679">
        <w:rPr>
          <w:rFonts w:ascii="Times New Roman" w:hAnsi="Times New Roman"/>
          <w:sz w:val="24"/>
          <w:szCs w:val="24"/>
        </w:rPr>
        <w:t xml:space="preserve"> С.В.</w:t>
      </w:r>
      <w:r w:rsidR="00EB31D6">
        <w:rPr>
          <w:rFonts w:ascii="Times New Roman" w:hAnsi="Times New Roman"/>
          <w:sz w:val="24"/>
          <w:szCs w:val="24"/>
        </w:rPr>
        <w:t>.</w:t>
      </w:r>
    </w:p>
    <w:p w:rsidR="00F22679" w:rsidRDefault="00F22679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79" w:rsidRDefault="00F22679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третьему вопросу учителей </w:t>
      </w:r>
      <w:proofErr w:type="spellStart"/>
      <w:r>
        <w:rPr>
          <w:rFonts w:ascii="Times New Roman" w:hAnsi="Times New Roman"/>
          <w:sz w:val="24"/>
          <w:szCs w:val="24"/>
        </w:rPr>
        <w:t>Евлевскую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В.И. и Макову Г. В.</w:t>
      </w:r>
    </w:p>
    <w:p w:rsidR="00F22679" w:rsidRDefault="00F22679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79" w:rsidRDefault="00F22679" w:rsidP="00F22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четвёртому вопросу  </w:t>
      </w:r>
      <w:r w:rsidRPr="00662A51">
        <w:rPr>
          <w:rFonts w:ascii="Times New Roman" w:hAnsi="Times New Roman"/>
          <w:sz w:val="24"/>
          <w:szCs w:val="24"/>
        </w:rPr>
        <w:t xml:space="preserve">учителей математики </w:t>
      </w:r>
      <w:proofErr w:type="spellStart"/>
      <w:r w:rsidRPr="00662A51">
        <w:rPr>
          <w:rFonts w:ascii="Times New Roman" w:hAnsi="Times New Roman"/>
          <w:sz w:val="24"/>
          <w:szCs w:val="24"/>
        </w:rPr>
        <w:t>Евглевскую</w:t>
      </w:r>
      <w:proofErr w:type="spellEnd"/>
      <w:r w:rsidRPr="00662A51">
        <w:rPr>
          <w:rFonts w:ascii="Times New Roman" w:hAnsi="Times New Roman"/>
          <w:sz w:val="24"/>
          <w:szCs w:val="24"/>
        </w:rPr>
        <w:t xml:space="preserve"> В.И.</w:t>
      </w:r>
      <w:r w:rsidR="00747865">
        <w:rPr>
          <w:rFonts w:ascii="Times New Roman" w:hAnsi="Times New Roman"/>
          <w:sz w:val="24"/>
          <w:szCs w:val="24"/>
        </w:rPr>
        <w:t xml:space="preserve"> </w:t>
      </w:r>
      <w:r w:rsidRPr="00662A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Макову Г.В</w:t>
      </w:r>
      <w:r w:rsidRPr="00662A51">
        <w:rPr>
          <w:rFonts w:ascii="Times New Roman" w:hAnsi="Times New Roman"/>
          <w:sz w:val="24"/>
          <w:szCs w:val="24"/>
        </w:rPr>
        <w:t>., учит</w:t>
      </w:r>
      <w:r w:rsidR="00747865">
        <w:rPr>
          <w:rFonts w:ascii="Times New Roman" w:hAnsi="Times New Roman"/>
          <w:sz w:val="24"/>
          <w:szCs w:val="24"/>
        </w:rPr>
        <w:t>еля физики Макову Г.В.,</w:t>
      </w:r>
      <w:r w:rsidR="00747865" w:rsidRPr="00747865">
        <w:rPr>
          <w:rFonts w:ascii="Times New Roman" w:hAnsi="Times New Roman"/>
          <w:sz w:val="24"/>
          <w:szCs w:val="24"/>
        </w:rPr>
        <w:t xml:space="preserve"> </w:t>
      </w:r>
      <w:r w:rsidR="00747865" w:rsidRPr="00662A51">
        <w:rPr>
          <w:rFonts w:ascii="Times New Roman" w:hAnsi="Times New Roman"/>
          <w:sz w:val="24"/>
          <w:szCs w:val="24"/>
        </w:rPr>
        <w:t>учителя</w:t>
      </w:r>
      <w:r w:rsidR="00747865">
        <w:rPr>
          <w:rFonts w:ascii="Times New Roman" w:hAnsi="Times New Roman"/>
          <w:sz w:val="24"/>
          <w:szCs w:val="24"/>
        </w:rPr>
        <w:t xml:space="preserve"> географии, биологии и химии </w:t>
      </w:r>
      <w:proofErr w:type="spellStart"/>
      <w:r w:rsidR="00747865" w:rsidRPr="00662A51">
        <w:rPr>
          <w:rFonts w:ascii="Times New Roman" w:hAnsi="Times New Roman"/>
          <w:sz w:val="24"/>
          <w:szCs w:val="24"/>
        </w:rPr>
        <w:t>Горо</w:t>
      </w:r>
      <w:r w:rsidR="00747865">
        <w:rPr>
          <w:rFonts w:ascii="Times New Roman" w:hAnsi="Times New Roman"/>
          <w:sz w:val="24"/>
          <w:szCs w:val="24"/>
        </w:rPr>
        <w:t>хно</w:t>
      </w:r>
      <w:proofErr w:type="spellEnd"/>
      <w:r w:rsidR="00747865">
        <w:rPr>
          <w:rFonts w:ascii="Times New Roman" w:hAnsi="Times New Roman"/>
          <w:sz w:val="24"/>
          <w:szCs w:val="24"/>
        </w:rPr>
        <w:t xml:space="preserve"> О.И. </w:t>
      </w:r>
      <w:r w:rsidRPr="00662A51">
        <w:rPr>
          <w:rFonts w:ascii="Times New Roman" w:hAnsi="Times New Roman"/>
          <w:sz w:val="24"/>
          <w:szCs w:val="24"/>
        </w:rPr>
        <w:t>учителя информатики</w:t>
      </w:r>
      <w:r w:rsidR="0074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865">
        <w:rPr>
          <w:rFonts w:ascii="Times New Roman" w:hAnsi="Times New Roman"/>
          <w:sz w:val="24"/>
          <w:szCs w:val="24"/>
        </w:rPr>
        <w:t>Рейст</w:t>
      </w:r>
      <w:proofErr w:type="spellEnd"/>
      <w:r w:rsidR="00747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С.В..</w:t>
      </w:r>
    </w:p>
    <w:p w:rsidR="00033BD8" w:rsidRPr="00662A51" w:rsidRDefault="00033BD8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865" w:rsidRDefault="003036F5" w:rsidP="00A061BC">
      <w:pPr>
        <w:pStyle w:val="p19"/>
        <w:shd w:val="clear" w:color="auto" w:fill="FFFFFF"/>
        <w:spacing w:before="0" w:beforeAutospacing="0" w:after="0" w:afterAutospacing="0"/>
        <w:contextualSpacing/>
        <w:jc w:val="both"/>
      </w:pPr>
      <w:r w:rsidRPr="00A061BC">
        <w:t>-</w:t>
      </w:r>
      <w:r w:rsidR="00F22679" w:rsidRPr="00A061BC">
        <w:t xml:space="preserve">по пятому </w:t>
      </w:r>
      <w:r w:rsidR="00853D17" w:rsidRPr="00A061BC">
        <w:t xml:space="preserve"> вопросу </w:t>
      </w:r>
      <w:proofErr w:type="spellStart"/>
      <w:r w:rsidR="00747865">
        <w:t>Евглевскую</w:t>
      </w:r>
      <w:proofErr w:type="spellEnd"/>
      <w:r w:rsidR="00747865">
        <w:t xml:space="preserve"> В. И. и </w:t>
      </w:r>
      <w:proofErr w:type="spellStart"/>
      <w:r w:rsidR="00747865">
        <w:t>Горохно</w:t>
      </w:r>
      <w:proofErr w:type="spellEnd"/>
      <w:r w:rsidR="00747865">
        <w:t xml:space="preserve"> О.И..</w:t>
      </w:r>
    </w:p>
    <w:p w:rsidR="00BC79F7" w:rsidRPr="00A061BC" w:rsidRDefault="00747865" w:rsidP="00A061BC">
      <w:pPr>
        <w:pStyle w:val="p19"/>
        <w:shd w:val="clear" w:color="auto" w:fill="FFFFFF"/>
        <w:spacing w:before="0" w:beforeAutospacing="0" w:after="0" w:afterAutospacing="0"/>
        <w:contextualSpacing/>
        <w:jc w:val="both"/>
      </w:pPr>
      <w:proofErr w:type="spellStart"/>
      <w:r>
        <w:t>Евглевская</w:t>
      </w:r>
      <w:proofErr w:type="spellEnd"/>
      <w:r>
        <w:t xml:space="preserve"> В. И. </w:t>
      </w:r>
      <w:r w:rsidR="0044110A" w:rsidRPr="00A061BC">
        <w:t xml:space="preserve"> проанализировал</w:t>
      </w:r>
      <w:r w:rsidR="00F22679" w:rsidRPr="00A061BC">
        <w:t>а</w:t>
      </w:r>
      <w:r w:rsidR="00EB31D6" w:rsidRPr="00A061BC">
        <w:t xml:space="preserve"> результаты </w:t>
      </w:r>
      <w:r w:rsidR="00F22679" w:rsidRPr="00A061BC">
        <w:t xml:space="preserve"> ОГЭ по математике</w:t>
      </w:r>
      <w:r w:rsidR="00A061BC" w:rsidRPr="00A061BC">
        <w:t>.</w:t>
      </w:r>
    </w:p>
    <w:p w:rsidR="00747865" w:rsidRPr="00747865" w:rsidRDefault="00747865" w:rsidP="00747865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47865">
        <w:rPr>
          <w:rFonts w:ascii="Times New Roman" w:hAnsi="Times New Roman"/>
          <w:sz w:val="24"/>
          <w:szCs w:val="24"/>
        </w:rPr>
        <w:t>Сравнительная таблица результатов ОГЭ по математике за 2 года выглядит та</w:t>
      </w:r>
      <w:r>
        <w:rPr>
          <w:rFonts w:ascii="Times New Roman" w:hAnsi="Times New Roman"/>
          <w:sz w:val="24"/>
          <w:szCs w:val="24"/>
        </w:rPr>
        <w:t>к</w:t>
      </w:r>
    </w:p>
    <w:tbl>
      <w:tblPr>
        <w:tblW w:w="942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0"/>
        <w:gridCol w:w="1701"/>
        <w:gridCol w:w="567"/>
        <w:gridCol w:w="567"/>
        <w:gridCol w:w="567"/>
        <w:gridCol w:w="567"/>
        <w:gridCol w:w="1560"/>
        <w:gridCol w:w="1275"/>
        <w:gridCol w:w="1275"/>
      </w:tblGrid>
      <w:tr w:rsidR="00747865" w:rsidRPr="00384673" w:rsidTr="00CD3573">
        <w:trPr>
          <w:trHeight w:val="677"/>
        </w:trPr>
        <w:tc>
          <w:tcPr>
            <w:tcW w:w="1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before="0" w:beforeAutospacing="0"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Учебный 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before="0" w:beforeAutospacing="0"/>
              <w:contextualSpacing/>
              <w:jc w:val="center"/>
            </w:pPr>
            <w:r w:rsidRPr="00384673">
              <w:rPr>
                <w:color w:val="000000"/>
              </w:rPr>
              <w:t>Количество</w:t>
            </w:r>
          </w:p>
          <w:p w:rsidR="00747865" w:rsidRPr="00384673" w:rsidRDefault="00747865" w:rsidP="00CD3573">
            <w:pPr>
              <w:pStyle w:val="p19"/>
              <w:spacing w:before="0" w:beforeAutospacing="0"/>
              <w:contextualSpacing/>
              <w:jc w:val="center"/>
            </w:pPr>
            <w:r w:rsidRPr="00384673">
              <w:rPr>
                <w:color w:val="000000"/>
              </w:rPr>
              <w:t>сдававших</w:t>
            </w:r>
          </w:p>
        </w:tc>
        <w:tc>
          <w:tcPr>
            <w:tcW w:w="22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after="0"/>
              <w:jc w:val="center"/>
            </w:pPr>
            <w:r w:rsidRPr="00384673">
              <w:rPr>
                <w:color w:val="000000"/>
              </w:rPr>
              <w:t>Получили оценки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7865" w:rsidRPr="00384673" w:rsidRDefault="00747865" w:rsidP="00CD3573">
            <w:pPr>
              <w:pStyle w:val="p19"/>
              <w:contextualSpacing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 xml:space="preserve">% </w:t>
            </w:r>
          </w:p>
          <w:p w:rsidR="00747865" w:rsidRPr="00384673" w:rsidRDefault="00747865" w:rsidP="00CD3573">
            <w:pPr>
              <w:pStyle w:val="p19"/>
              <w:contextualSpacing/>
              <w:jc w:val="center"/>
              <w:rPr>
                <w:color w:val="000000"/>
              </w:rPr>
            </w:pPr>
            <w:proofErr w:type="spellStart"/>
            <w:r w:rsidRPr="00384673"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7865" w:rsidRPr="00384673" w:rsidRDefault="00747865" w:rsidP="00CD3573">
            <w:pPr>
              <w:pStyle w:val="p19"/>
              <w:contextualSpacing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%</w:t>
            </w:r>
          </w:p>
          <w:p w:rsidR="00747865" w:rsidRPr="00384673" w:rsidRDefault="00747865" w:rsidP="00CD3573">
            <w:pPr>
              <w:pStyle w:val="p19"/>
              <w:contextualSpacing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7865" w:rsidRPr="00384673" w:rsidRDefault="00747865" w:rsidP="00CD3573">
            <w:pPr>
              <w:pStyle w:val="p19"/>
              <w:contextualSpacing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Средняя</w:t>
            </w:r>
          </w:p>
          <w:p w:rsidR="00747865" w:rsidRPr="00384673" w:rsidRDefault="00747865" w:rsidP="00CD3573">
            <w:pPr>
              <w:pStyle w:val="p19"/>
              <w:contextualSpacing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оценка</w:t>
            </w:r>
          </w:p>
        </w:tc>
      </w:tr>
      <w:tr w:rsidR="00747865" w:rsidRPr="00384673" w:rsidTr="00CD3573">
        <w:trPr>
          <w:trHeight w:val="275"/>
        </w:trPr>
        <w:tc>
          <w:tcPr>
            <w:tcW w:w="1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after="0"/>
              <w:jc w:val="center"/>
            </w:pPr>
            <w:r w:rsidRPr="00384673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after="0"/>
              <w:jc w:val="center"/>
            </w:pPr>
            <w:r w:rsidRPr="00384673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after="0"/>
              <w:jc w:val="center"/>
            </w:pPr>
            <w:r w:rsidRPr="00384673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after="0"/>
              <w:jc w:val="center"/>
            </w:pPr>
            <w:r w:rsidRPr="00384673">
              <w:rPr>
                <w:color w:val="00000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</w:p>
        </w:tc>
      </w:tr>
      <w:tr w:rsidR="00747865" w:rsidRPr="00384673" w:rsidTr="00CD3573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3,5</w:t>
            </w:r>
          </w:p>
        </w:tc>
      </w:tr>
      <w:tr w:rsidR="00747865" w:rsidRPr="00384673" w:rsidTr="00CD3573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7865" w:rsidRPr="00384673" w:rsidRDefault="00747865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3,3</w:t>
            </w:r>
          </w:p>
        </w:tc>
      </w:tr>
    </w:tbl>
    <w:p w:rsidR="00747865" w:rsidRPr="00747865" w:rsidRDefault="00747865" w:rsidP="000B07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7865">
        <w:rPr>
          <w:rFonts w:ascii="Times New Roman" w:hAnsi="Times New Roman"/>
          <w:color w:val="000000"/>
          <w:sz w:val="24"/>
          <w:szCs w:val="24"/>
        </w:rPr>
        <w:t xml:space="preserve">Двое </w:t>
      </w:r>
      <w:proofErr w:type="gramStart"/>
      <w:r w:rsidRPr="0074786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47865">
        <w:rPr>
          <w:rFonts w:ascii="Times New Roman" w:hAnsi="Times New Roman"/>
          <w:color w:val="000000"/>
          <w:sz w:val="24"/>
          <w:szCs w:val="24"/>
        </w:rPr>
        <w:t xml:space="preserve"> получили оценки ниже годовых. Это Боброва А. и </w:t>
      </w:r>
      <w:proofErr w:type="spellStart"/>
      <w:r w:rsidRPr="00747865">
        <w:rPr>
          <w:rFonts w:ascii="Times New Roman" w:hAnsi="Times New Roman"/>
          <w:color w:val="000000"/>
          <w:sz w:val="24"/>
          <w:szCs w:val="24"/>
        </w:rPr>
        <w:t>Ацциева</w:t>
      </w:r>
      <w:proofErr w:type="spellEnd"/>
      <w:r w:rsidRPr="00747865">
        <w:rPr>
          <w:rFonts w:ascii="Times New Roman" w:hAnsi="Times New Roman"/>
          <w:color w:val="000000"/>
          <w:sz w:val="24"/>
          <w:szCs w:val="24"/>
        </w:rPr>
        <w:t xml:space="preserve"> А.,  </w:t>
      </w:r>
      <w:proofErr w:type="gramStart"/>
      <w:r w:rsidRPr="00747865">
        <w:rPr>
          <w:rFonts w:ascii="Times New Roman" w:hAnsi="Times New Roman"/>
          <w:color w:val="000000"/>
          <w:sz w:val="24"/>
          <w:szCs w:val="24"/>
        </w:rPr>
        <w:t>которая</w:t>
      </w:r>
      <w:proofErr w:type="gramEnd"/>
      <w:r w:rsidRPr="00747865">
        <w:rPr>
          <w:rFonts w:ascii="Times New Roman" w:hAnsi="Times New Roman"/>
          <w:color w:val="000000"/>
          <w:sz w:val="24"/>
          <w:szCs w:val="24"/>
        </w:rPr>
        <w:t xml:space="preserve"> обучалась индивидуально.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7865">
        <w:rPr>
          <w:rFonts w:ascii="Times New Roman" w:hAnsi="Times New Roman"/>
          <w:color w:val="000000"/>
          <w:sz w:val="24"/>
          <w:szCs w:val="24"/>
        </w:rPr>
        <w:t>В этом году результаты по математике ниже.  Для того</w:t>
      </w:r>
      <w:proofErr w:type="gramStart"/>
      <w:r w:rsidRPr="0074786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747865">
        <w:rPr>
          <w:rFonts w:ascii="Times New Roman" w:hAnsi="Times New Roman"/>
          <w:color w:val="000000"/>
          <w:sz w:val="24"/>
          <w:szCs w:val="24"/>
        </w:rPr>
        <w:t xml:space="preserve"> чтобы не допустить дальнейшего ухудшения результатов, учителю математики необходимо учитывать следующее:</w:t>
      </w:r>
    </w:p>
    <w:p w:rsidR="00747865" w:rsidRPr="00747865" w:rsidRDefault="00747865" w:rsidP="00747865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747865">
        <w:rPr>
          <w:rFonts w:ascii="Times New Roman" w:hAnsi="Times New Roman"/>
          <w:color w:val="181818"/>
          <w:sz w:val="24"/>
          <w:szCs w:val="24"/>
        </w:rPr>
        <w:t xml:space="preserve">-У </w:t>
      </w:r>
      <w:proofErr w:type="gramStart"/>
      <w:r w:rsidRPr="00747865">
        <w:rPr>
          <w:rFonts w:ascii="Times New Roman" w:hAnsi="Times New Roman"/>
          <w:color w:val="181818"/>
          <w:sz w:val="24"/>
          <w:szCs w:val="24"/>
        </w:rPr>
        <w:t>обучающихся</w:t>
      </w:r>
      <w:proofErr w:type="gramEnd"/>
      <w:r w:rsidRPr="00747865">
        <w:rPr>
          <w:rFonts w:ascii="Times New Roman" w:hAnsi="Times New Roman"/>
          <w:color w:val="181818"/>
          <w:sz w:val="24"/>
          <w:szCs w:val="24"/>
        </w:rPr>
        <w:t xml:space="preserve"> должным образом не отработаны вычислительные навыки. Отсутствие навыков устного и письменного счета порождает много проблем для  обучающегося: любая задача либо оказывается недоступной, либо требует слишком много времени для решения, а результат получится неверным из-за арифметической ошибки</w:t>
      </w:r>
    </w:p>
    <w:p w:rsidR="00747865" w:rsidRPr="00747865" w:rsidRDefault="00747865" w:rsidP="00747865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747865">
        <w:rPr>
          <w:rFonts w:ascii="Times New Roman" w:hAnsi="Times New Roman"/>
          <w:color w:val="181818"/>
          <w:sz w:val="24"/>
          <w:szCs w:val="24"/>
        </w:rPr>
        <w:t xml:space="preserve">-Следует приучать </w:t>
      </w:r>
      <w:proofErr w:type="gramStart"/>
      <w:r w:rsidRPr="00747865">
        <w:rPr>
          <w:rFonts w:ascii="Times New Roman" w:hAnsi="Times New Roman"/>
          <w:color w:val="181818"/>
          <w:sz w:val="24"/>
          <w:szCs w:val="24"/>
        </w:rPr>
        <w:t>внимательно</w:t>
      </w:r>
      <w:proofErr w:type="gramEnd"/>
      <w:r w:rsidRPr="00747865">
        <w:rPr>
          <w:rFonts w:ascii="Times New Roman" w:hAnsi="Times New Roman"/>
          <w:color w:val="181818"/>
          <w:sz w:val="24"/>
          <w:szCs w:val="24"/>
        </w:rPr>
        <w:t xml:space="preserve"> читать условие задачи и давать ответ на поставленный вопрос. </w:t>
      </w:r>
    </w:p>
    <w:p w:rsidR="00747865" w:rsidRPr="00747865" w:rsidRDefault="00747865" w:rsidP="00747865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747865">
        <w:rPr>
          <w:rFonts w:ascii="Times New Roman" w:hAnsi="Times New Roman"/>
          <w:color w:val="181818"/>
          <w:sz w:val="24"/>
          <w:szCs w:val="24"/>
        </w:rPr>
        <w:t>-</w:t>
      </w:r>
      <w:proofErr w:type="gramStart"/>
      <w:r w:rsidRPr="00747865">
        <w:rPr>
          <w:rFonts w:ascii="Times New Roman" w:hAnsi="Times New Roman"/>
          <w:color w:val="181818"/>
          <w:sz w:val="24"/>
          <w:szCs w:val="24"/>
        </w:rPr>
        <w:t>Обучающиеся</w:t>
      </w:r>
      <w:proofErr w:type="gramEnd"/>
      <w:r w:rsidRPr="00747865">
        <w:rPr>
          <w:rFonts w:ascii="Times New Roman" w:hAnsi="Times New Roman"/>
          <w:color w:val="181818"/>
          <w:sz w:val="24"/>
          <w:szCs w:val="24"/>
        </w:rPr>
        <w:t xml:space="preserve"> допускают большое количество ошибок при выполнении преобразований алгебраических выражений, использовании основных формул и правил. Следует уделить особое внимание отработке алгоритмов решения подобных задач.</w:t>
      </w:r>
    </w:p>
    <w:p w:rsidR="00747865" w:rsidRPr="00747865" w:rsidRDefault="00747865" w:rsidP="00747865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747865">
        <w:rPr>
          <w:rFonts w:ascii="Times New Roman" w:hAnsi="Times New Roman"/>
          <w:color w:val="181818"/>
          <w:sz w:val="24"/>
          <w:szCs w:val="24"/>
        </w:rPr>
        <w:t>- Необходимо уделить пристальное внимание построению и исследованию графиков функций, изучаемых в курсе алгебры 7-9 классов.</w:t>
      </w:r>
    </w:p>
    <w:p w:rsidR="00747865" w:rsidRPr="00384673" w:rsidRDefault="00747865" w:rsidP="00747865">
      <w:pPr>
        <w:shd w:val="clear" w:color="auto" w:fill="FFFFFF"/>
        <w:spacing w:after="0" w:line="240" w:lineRule="auto"/>
        <w:rPr>
          <w:color w:val="181818"/>
          <w:sz w:val="24"/>
          <w:szCs w:val="24"/>
        </w:rPr>
      </w:pPr>
      <w:r w:rsidRPr="00747865">
        <w:rPr>
          <w:rFonts w:ascii="Times New Roman" w:hAnsi="Times New Roman"/>
          <w:color w:val="181818"/>
          <w:sz w:val="24"/>
          <w:szCs w:val="24"/>
        </w:rPr>
        <w:t xml:space="preserve">-Следует больше внимания уделять решению геометрических задач. На этапе обобщения и систематизации знаний по геометрии особое внимание уделить повторению о геометрических </w:t>
      </w:r>
      <w:r w:rsidRPr="00747865">
        <w:rPr>
          <w:rFonts w:ascii="Times New Roman" w:hAnsi="Times New Roman"/>
          <w:color w:val="181818"/>
          <w:sz w:val="24"/>
          <w:szCs w:val="24"/>
        </w:rPr>
        <w:lastRenderedPageBreak/>
        <w:t>фигурах, выявлению их признаков и существенных свойств. При решении задач на доказательство необходимо обучать учащихся выделению этапов доказательства и обоснованию выводов</w:t>
      </w:r>
      <w:r w:rsidRPr="00384673">
        <w:rPr>
          <w:color w:val="181818"/>
          <w:sz w:val="24"/>
          <w:szCs w:val="24"/>
        </w:rPr>
        <w:t>.</w:t>
      </w:r>
    </w:p>
    <w:p w:rsidR="00A061BC" w:rsidRDefault="00D07993" w:rsidP="00747865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Горохно</w:t>
      </w:r>
      <w:proofErr w:type="spellEnd"/>
      <w:r>
        <w:rPr>
          <w:rFonts w:ascii="Times New Roman" w:hAnsi="Times New Roman"/>
          <w:sz w:val="24"/>
          <w:szCs w:val="24"/>
        </w:rPr>
        <w:t xml:space="preserve"> О. И. проанализировала результаты ОГЭ по биологии</w:t>
      </w:r>
    </w:p>
    <w:p w:rsidR="00D07993" w:rsidRPr="00D07993" w:rsidRDefault="00D07993" w:rsidP="00D07993">
      <w:pPr>
        <w:shd w:val="clear" w:color="auto" w:fill="FFFFFF"/>
        <w:jc w:val="center"/>
        <w:rPr>
          <w:rFonts w:ascii="Times New Roman" w:hAnsi="Times New Roman"/>
          <w:color w:val="181818"/>
          <w:sz w:val="24"/>
          <w:szCs w:val="24"/>
        </w:rPr>
      </w:pPr>
      <w:r w:rsidRPr="00D07993">
        <w:rPr>
          <w:rFonts w:ascii="Times New Roman" w:hAnsi="Times New Roman"/>
          <w:color w:val="181818"/>
          <w:sz w:val="24"/>
          <w:szCs w:val="24"/>
        </w:rPr>
        <w:t>Результаты ОГЭ  по биологии</w:t>
      </w:r>
    </w:p>
    <w:tbl>
      <w:tblPr>
        <w:tblW w:w="942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0"/>
        <w:gridCol w:w="1701"/>
        <w:gridCol w:w="567"/>
        <w:gridCol w:w="567"/>
        <w:gridCol w:w="567"/>
        <w:gridCol w:w="567"/>
        <w:gridCol w:w="1560"/>
        <w:gridCol w:w="1275"/>
        <w:gridCol w:w="1275"/>
      </w:tblGrid>
      <w:tr w:rsidR="00D07993" w:rsidRPr="00D07993" w:rsidTr="00CD3573">
        <w:trPr>
          <w:trHeight w:val="677"/>
        </w:trPr>
        <w:tc>
          <w:tcPr>
            <w:tcW w:w="1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93" w:rsidRPr="00D07993" w:rsidRDefault="00D07993" w:rsidP="00CD3573">
            <w:pPr>
              <w:pStyle w:val="p19"/>
              <w:spacing w:before="0" w:beforeAutospacing="0" w:after="0"/>
              <w:jc w:val="center"/>
              <w:rPr>
                <w:color w:val="000000"/>
              </w:rPr>
            </w:pPr>
            <w:r w:rsidRPr="00D07993">
              <w:rPr>
                <w:color w:val="000000"/>
              </w:rPr>
              <w:t>Учебный 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93" w:rsidRPr="00D07993" w:rsidRDefault="00D07993" w:rsidP="00CD3573">
            <w:pPr>
              <w:pStyle w:val="p19"/>
              <w:spacing w:before="0" w:beforeAutospacing="0"/>
              <w:contextualSpacing/>
              <w:jc w:val="center"/>
            </w:pPr>
            <w:r w:rsidRPr="00D07993">
              <w:rPr>
                <w:color w:val="000000"/>
              </w:rPr>
              <w:t>Количество</w:t>
            </w:r>
          </w:p>
          <w:p w:rsidR="00D07993" w:rsidRPr="00D07993" w:rsidRDefault="00D07993" w:rsidP="00CD3573">
            <w:pPr>
              <w:pStyle w:val="p19"/>
              <w:spacing w:before="0" w:beforeAutospacing="0"/>
              <w:contextualSpacing/>
              <w:jc w:val="center"/>
            </w:pPr>
            <w:r w:rsidRPr="00D07993">
              <w:rPr>
                <w:color w:val="000000"/>
              </w:rPr>
              <w:t>сдававших</w:t>
            </w:r>
          </w:p>
        </w:tc>
        <w:tc>
          <w:tcPr>
            <w:tcW w:w="22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93" w:rsidRPr="00D07993" w:rsidRDefault="00D07993" w:rsidP="00CD3573">
            <w:pPr>
              <w:pStyle w:val="p19"/>
              <w:spacing w:after="0"/>
              <w:jc w:val="center"/>
            </w:pPr>
            <w:r w:rsidRPr="00D07993">
              <w:rPr>
                <w:color w:val="000000"/>
              </w:rPr>
              <w:t>Получили оценки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07993" w:rsidRPr="00D07993" w:rsidRDefault="00D07993" w:rsidP="00CD3573">
            <w:pPr>
              <w:pStyle w:val="p19"/>
              <w:contextualSpacing/>
              <w:jc w:val="center"/>
              <w:rPr>
                <w:color w:val="000000"/>
              </w:rPr>
            </w:pPr>
            <w:r w:rsidRPr="00D07993">
              <w:rPr>
                <w:color w:val="000000"/>
              </w:rPr>
              <w:t xml:space="preserve">% </w:t>
            </w:r>
          </w:p>
          <w:p w:rsidR="00D07993" w:rsidRPr="00D07993" w:rsidRDefault="00D07993" w:rsidP="00CD3573">
            <w:pPr>
              <w:pStyle w:val="p19"/>
              <w:contextualSpacing/>
              <w:jc w:val="center"/>
              <w:rPr>
                <w:color w:val="000000"/>
              </w:rPr>
            </w:pPr>
            <w:proofErr w:type="spellStart"/>
            <w:r w:rsidRPr="00D07993"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07993" w:rsidRPr="00D07993" w:rsidRDefault="00D07993" w:rsidP="00CD3573">
            <w:pPr>
              <w:pStyle w:val="p19"/>
              <w:contextualSpacing/>
              <w:jc w:val="center"/>
              <w:rPr>
                <w:color w:val="000000"/>
              </w:rPr>
            </w:pPr>
            <w:r w:rsidRPr="00D07993">
              <w:rPr>
                <w:color w:val="000000"/>
              </w:rPr>
              <w:t>%</w:t>
            </w:r>
          </w:p>
          <w:p w:rsidR="00D07993" w:rsidRPr="00D07993" w:rsidRDefault="00D07993" w:rsidP="00CD3573">
            <w:pPr>
              <w:pStyle w:val="p19"/>
              <w:contextualSpacing/>
              <w:jc w:val="center"/>
              <w:rPr>
                <w:color w:val="000000"/>
              </w:rPr>
            </w:pPr>
            <w:r w:rsidRPr="00D07993">
              <w:rPr>
                <w:color w:val="000000"/>
              </w:rPr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07993" w:rsidRPr="00D07993" w:rsidRDefault="00D07993" w:rsidP="00CD3573">
            <w:pPr>
              <w:pStyle w:val="p19"/>
              <w:contextualSpacing/>
              <w:jc w:val="center"/>
              <w:rPr>
                <w:color w:val="000000"/>
              </w:rPr>
            </w:pPr>
            <w:r w:rsidRPr="00D07993">
              <w:rPr>
                <w:color w:val="000000"/>
              </w:rPr>
              <w:t>Средняя</w:t>
            </w:r>
          </w:p>
          <w:p w:rsidR="00D07993" w:rsidRPr="00D07993" w:rsidRDefault="00D07993" w:rsidP="00CD3573">
            <w:pPr>
              <w:pStyle w:val="p19"/>
              <w:contextualSpacing/>
              <w:jc w:val="center"/>
              <w:rPr>
                <w:color w:val="000000"/>
              </w:rPr>
            </w:pPr>
            <w:r w:rsidRPr="00D07993">
              <w:rPr>
                <w:color w:val="000000"/>
              </w:rPr>
              <w:t>оценка</w:t>
            </w:r>
          </w:p>
        </w:tc>
      </w:tr>
      <w:tr w:rsidR="00D07993" w:rsidRPr="00D07993" w:rsidTr="00CD3573">
        <w:trPr>
          <w:trHeight w:val="275"/>
        </w:trPr>
        <w:tc>
          <w:tcPr>
            <w:tcW w:w="1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93" w:rsidRPr="00D07993" w:rsidRDefault="00D07993" w:rsidP="00CD3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93" w:rsidRPr="00D07993" w:rsidRDefault="00D07993" w:rsidP="00CD3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93" w:rsidRPr="00D07993" w:rsidRDefault="00D07993" w:rsidP="00CD3573">
            <w:pPr>
              <w:pStyle w:val="p19"/>
              <w:spacing w:after="0"/>
              <w:jc w:val="center"/>
            </w:pPr>
            <w:r w:rsidRPr="00D07993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93" w:rsidRPr="00D07993" w:rsidRDefault="00D07993" w:rsidP="00CD3573">
            <w:pPr>
              <w:pStyle w:val="p19"/>
              <w:spacing w:after="0"/>
              <w:jc w:val="center"/>
            </w:pPr>
            <w:r w:rsidRPr="00D07993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93" w:rsidRPr="00D07993" w:rsidRDefault="00D07993" w:rsidP="00CD3573">
            <w:pPr>
              <w:pStyle w:val="p19"/>
              <w:spacing w:after="0"/>
              <w:jc w:val="center"/>
            </w:pPr>
            <w:r w:rsidRPr="00D07993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93" w:rsidRPr="00D07993" w:rsidRDefault="00D07993" w:rsidP="00CD3573">
            <w:pPr>
              <w:pStyle w:val="p19"/>
              <w:spacing w:after="0"/>
              <w:jc w:val="center"/>
            </w:pPr>
            <w:r w:rsidRPr="00D07993">
              <w:rPr>
                <w:color w:val="00000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993" w:rsidRPr="00D07993" w:rsidRDefault="00D07993" w:rsidP="00CD3573">
            <w:pPr>
              <w:pStyle w:val="p19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993" w:rsidRPr="00D07993" w:rsidRDefault="00D07993" w:rsidP="00CD3573">
            <w:pPr>
              <w:pStyle w:val="p19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7993" w:rsidRPr="00D07993" w:rsidRDefault="00D07993" w:rsidP="00CD3573">
            <w:pPr>
              <w:pStyle w:val="p19"/>
              <w:spacing w:after="0"/>
              <w:jc w:val="center"/>
              <w:rPr>
                <w:color w:val="000000"/>
              </w:rPr>
            </w:pPr>
          </w:p>
        </w:tc>
      </w:tr>
      <w:tr w:rsidR="00D07993" w:rsidRPr="00D07993" w:rsidTr="000B0779">
        <w:trPr>
          <w:trHeight w:val="355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93" w:rsidRPr="00D07993" w:rsidRDefault="00D07993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D07993">
              <w:rPr>
                <w:color w:val="000000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93" w:rsidRPr="00D07993" w:rsidRDefault="00D07993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D07993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93" w:rsidRPr="00D07993" w:rsidRDefault="00D07993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D07993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93" w:rsidRPr="00D07993" w:rsidRDefault="00D07993" w:rsidP="000B0779">
            <w:pPr>
              <w:pStyle w:val="p19"/>
              <w:jc w:val="center"/>
              <w:rPr>
                <w:color w:val="000000"/>
              </w:rPr>
            </w:pPr>
            <w:r w:rsidRPr="00D07993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93" w:rsidRPr="00D07993" w:rsidRDefault="00D07993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D07993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993" w:rsidRPr="00D07993" w:rsidRDefault="00D07993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D07993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07993" w:rsidRPr="00D07993" w:rsidRDefault="00D07993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D0799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07993" w:rsidRPr="00D07993" w:rsidRDefault="00D07993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D07993">
              <w:rPr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D07993" w:rsidRPr="00D07993" w:rsidRDefault="00D07993" w:rsidP="00CD3573">
            <w:pPr>
              <w:pStyle w:val="p19"/>
              <w:spacing w:after="0"/>
              <w:jc w:val="center"/>
              <w:rPr>
                <w:color w:val="000000"/>
              </w:rPr>
            </w:pPr>
            <w:r w:rsidRPr="00D07993">
              <w:rPr>
                <w:color w:val="000000"/>
              </w:rPr>
              <w:t>3,75</w:t>
            </w:r>
          </w:p>
        </w:tc>
      </w:tr>
    </w:tbl>
    <w:p w:rsidR="00D07993" w:rsidRPr="00D07993" w:rsidRDefault="00D07993" w:rsidP="00D07993">
      <w:pPr>
        <w:pStyle w:val="a6"/>
        <w:shd w:val="clear" w:color="auto" w:fill="FFFFFF"/>
        <w:spacing w:before="0" w:beforeAutospacing="0" w:after="0" w:afterAutospacing="0" w:line="211" w:lineRule="atLeast"/>
        <w:jc w:val="both"/>
      </w:pPr>
    </w:p>
    <w:p w:rsidR="00D07993" w:rsidRPr="00D07993" w:rsidRDefault="00D07993" w:rsidP="00D07993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07993">
        <w:rPr>
          <w:rFonts w:ascii="Times New Roman" w:hAnsi="Times New Roman"/>
          <w:sz w:val="24"/>
          <w:szCs w:val="24"/>
        </w:rPr>
        <w:t xml:space="preserve">  Все обучающиеся подтвердили свои годовые оценки.</w:t>
      </w:r>
    </w:p>
    <w:p w:rsidR="000B0779" w:rsidRDefault="00D07993" w:rsidP="000B0779">
      <w:pPr>
        <w:pStyle w:val="a6"/>
        <w:shd w:val="clear" w:color="auto" w:fill="FFFFFF"/>
        <w:spacing w:before="0" w:beforeAutospacing="0" w:after="107" w:afterAutospacing="0"/>
        <w:contextualSpacing/>
      </w:pPr>
      <w:r>
        <w:rPr>
          <w:color w:val="000000"/>
        </w:rPr>
        <w:t>П</w:t>
      </w:r>
      <w:r w:rsidRPr="00D07993">
        <w:rPr>
          <w:color w:val="000000"/>
        </w:rPr>
        <w:t xml:space="preserve">ри организации обучения биологии в </w:t>
      </w:r>
      <w:proofErr w:type="spellStart"/>
      <w:proofErr w:type="gramStart"/>
      <w:r w:rsidRPr="00D07993">
        <w:rPr>
          <w:color w:val="000000"/>
        </w:rPr>
        <w:t>в</w:t>
      </w:r>
      <w:proofErr w:type="spellEnd"/>
      <w:proofErr w:type="gramEnd"/>
      <w:r w:rsidRPr="00D07993">
        <w:rPr>
          <w:color w:val="000000"/>
        </w:rPr>
        <w:t xml:space="preserve"> 2022-</w:t>
      </w:r>
      <w:r>
        <w:rPr>
          <w:color w:val="000000"/>
        </w:rPr>
        <w:t>2</w:t>
      </w:r>
      <w:r w:rsidR="000B0779">
        <w:rPr>
          <w:color w:val="000000"/>
        </w:rPr>
        <w:t xml:space="preserve">023 учебном году рекомендуется </w:t>
      </w:r>
      <w:r w:rsidR="000B0779">
        <w:t>о</w:t>
      </w:r>
      <w:r>
        <w:t>собое внимание уделить вопросам систематики, строения и жизнедеятельности организмов разных царств живой природы, актуализировать типичные </w:t>
      </w:r>
      <w:hyperlink r:id="rId6" w:tooltip="Правовая охрана животного мира Правовая охрана животного мира" w:history="1">
        <w:r w:rsidRPr="000B0779">
          <w:rPr>
            <w:rStyle w:val="a4"/>
            <w:color w:val="auto"/>
            <w:u w:val="none"/>
          </w:rPr>
          <w:t>признаки представителей животного мира</w:t>
        </w:r>
      </w:hyperlink>
      <w:r w:rsidRPr="000B0779">
        <w:t>,</w:t>
      </w:r>
      <w:r>
        <w:t xml:space="preserve"> определять их принадлежность к типу, кла</w:t>
      </w:r>
      <w:r w:rsidR="000B0779">
        <w:t xml:space="preserve">ссу. </w:t>
      </w:r>
    </w:p>
    <w:p w:rsidR="000B0779" w:rsidRDefault="000B0779" w:rsidP="000B0779">
      <w:pPr>
        <w:pStyle w:val="a6"/>
        <w:shd w:val="clear" w:color="auto" w:fill="FFFFFF"/>
        <w:spacing w:before="0" w:beforeAutospacing="0" w:after="0" w:afterAutospacing="0"/>
        <w:contextualSpacing/>
      </w:pPr>
      <w:r>
        <w:t>Учить</w:t>
      </w:r>
      <w:r w:rsidR="00D07993">
        <w:t xml:space="preserve"> работать с изображениями и схемами строения организмов, выявлять черты сходства и различия (сравнивать) организмов и органов, составлять </w:t>
      </w:r>
      <w:proofErr w:type="gramStart"/>
      <w:r w:rsidR="00D07993">
        <w:t>сравнительный</w:t>
      </w:r>
      <w:proofErr w:type="gramEnd"/>
      <w:r w:rsidR="00D07993">
        <w:t xml:space="preserve"> характеристики, классифицировать по существенным признакам представителей различных таксонов, устанавливать последовательность объектов, процессов и явлений; сопоставлять особенности строения и функциониров</w:t>
      </w:r>
      <w:r>
        <w:t>ания организмов разных царств.</w:t>
      </w:r>
      <w:r>
        <w:br/>
      </w:r>
      <w:r w:rsidR="00D07993">
        <w:t xml:space="preserve">Учить смысловому чтению и работе с разными видами текстов (читать, понимать </w:t>
      </w:r>
      <w:proofErr w:type="gramStart"/>
      <w:r w:rsidR="00D07993">
        <w:t>прочитанное</w:t>
      </w:r>
      <w:proofErr w:type="gramEnd"/>
      <w:r w:rsidR="00D07993">
        <w:t xml:space="preserve">, задавать вопросы к тексту, делать выводы, строить умозаключения, обосновывать факты и явления на основе прочитанного). </w:t>
      </w:r>
    </w:p>
    <w:p w:rsidR="00D07993" w:rsidRPr="000B0779" w:rsidRDefault="00D07993" w:rsidP="000B0779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t>Формировать умения классифицировать, обобщать, сопоставлять и устанавливать последовательность объектов, процессов, явлений, применять биологические знания в практических ситуациях</w:t>
      </w:r>
    </w:p>
    <w:p w:rsidR="00A061BC" w:rsidRPr="00A061BC" w:rsidRDefault="00A061BC" w:rsidP="00D52ED1">
      <w:pPr>
        <w:pStyle w:val="p19"/>
        <w:shd w:val="clear" w:color="auto" w:fill="FFFFFF"/>
        <w:spacing w:before="0" w:beforeAutospacing="0" w:after="0" w:afterAutospacing="0"/>
        <w:jc w:val="both"/>
      </w:pPr>
    </w:p>
    <w:p w:rsidR="00A061BC" w:rsidRDefault="00A061BC" w:rsidP="00033B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шестому </w:t>
      </w:r>
      <w:r w:rsidR="00033BD8">
        <w:rPr>
          <w:rFonts w:ascii="Times New Roman" w:hAnsi="Times New Roman"/>
          <w:sz w:val="24"/>
          <w:szCs w:val="24"/>
        </w:rPr>
        <w:t xml:space="preserve">   вопросу </w:t>
      </w:r>
      <w:proofErr w:type="spellStart"/>
      <w:r w:rsidR="00033BD8">
        <w:rPr>
          <w:rFonts w:ascii="Times New Roman" w:hAnsi="Times New Roman"/>
          <w:sz w:val="24"/>
          <w:szCs w:val="24"/>
        </w:rPr>
        <w:t>Евглевскую</w:t>
      </w:r>
      <w:proofErr w:type="spellEnd"/>
      <w:r w:rsidR="00033BD8">
        <w:rPr>
          <w:rFonts w:ascii="Times New Roman" w:hAnsi="Times New Roman"/>
          <w:sz w:val="24"/>
          <w:szCs w:val="24"/>
        </w:rPr>
        <w:t xml:space="preserve"> В. И.- </w:t>
      </w:r>
      <w:r w:rsidR="00033BD8" w:rsidRPr="00570FAC">
        <w:rPr>
          <w:rFonts w:ascii="Times New Roman" w:hAnsi="Times New Roman"/>
          <w:sz w:val="24"/>
          <w:szCs w:val="24"/>
        </w:rPr>
        <w:t xml:space="preserve">она  познакомила с </w:t>
      </w:r>
      <w:r w:rsidR="000B0779">
        <w:rPr>
          <w:rFonts w:ascii="Times New Roman" w:hAnsi="Times New Roman"/>
          <w:sz w:val="24"/>
          <w:szCs w:val="24"/>
        </w:rPr>
        <w:t xml:space="preserve">изменениями </w:t>
      </w:r>
      <w:proofErr w:type="gramStart"/>
      <w:r w:rsidR="000B0779">
        <w:rPr>
          <w:rFonts w:ascii="Times New Roman" w:hAnsi="Times New Roman"/>
          <w:sz w:val="24"/>
          <w:szCs w:val="24"/>
        </w:rPr>
        <w:t>в</w:t>
      </w:r>
      <w:proofErr w:type="gramEnd"/>
      <w:r w:rsidR="000B07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0779">
        <w:rPr>
          <w:rFonts w:ascii="Times New Roman" w:hAnsi="Times New Roman"/>
          <w:sz w:val="24"/>
          <w:szCs w:val="24"/>
        </w:rPr>
        <w:t>КИМ</w:t>
      </w:r>
      <w:proofErr w:type="gramEnd"/>
      <w:r w:rsidR="000B0779">
        <w:rPr>
          <w:rFonts w:ascii="Times New Roman" w:hAnsi="Times New Roman"/>
          <w:sz w:val="24"/>
          <w:szCs w:val="24"/>
        </w:rPr>
        <w:t xml:space="preserve"> ЕГЭ и ОГЭ 2023</w:t>
      </w:r>
      <w:r w:rsidR="00033BD8">
        <w:rPr>
          <w:rFonts w:ascii="Times New Roman" w:hAnsi="Times New Roman"/>
          <w:sz w:val="24"/>
          <w:szCs w:val="24"/>
        </w:rPr>
        <w:t xml:space="preserve"> года, информировала о публикации на сайте ФИПИ </w:t>
      </w:r>
      <w:r w:rsidR="00033BD8">
        <w:rPr>
          <w:rFonts w:ascii="Times New Roman" w:hAnsi="Times New Roman"/>
          <w:bCs/>
          <w:sz w:val="24"/>
          <w:szCs w:val="24"/>
        </w:rPr>
        <w:t>методических рекомендаций для учителей, подготовленных</w:t>
      </w:r>
      <w:r w:rsidR="00033BD8" w:rsidRPr="003321BD">
        <w:rPr>
          <w:rFonts w:ascii="Times New Roman" w:hAnsi="Times New Roman"/>
          <w:bCs/>
          <w:sz w:val="24"/>
          <w:szCs w:val="24"/>
        </w:rPr>
        <w:t xml:space="preserve"> на основе анализа тип</w:t>
      </w:r>
      <w:r w:rsidR="000B0779">
        <w:rPr>
          <w:rFonts w:ascii="Times New Roman" w:hAnsi="Times New Roman"/>
          <w:bCs/>
          <w:sz w:val="24"/>
          <w:szCs w:val="24"/>
        </w:rPr>
        <w:t>ичных ошибок участников ЕГЭ 2022</w:t>
      </w:r>
      <w:r w:rsidR="00033BD8" w:rsidRPr="003321BD">
        <w:rPr>
          <w:rFonts w:ascii="Times New Roman" w:hAnsi="Times New Roman"/>
          <w:bCs/>
          <w:sz w:val="24"/>
          <w:szCs w:val="24"/>
        </w:rPr>
        <w:t xml:space="preserve"> года</w:t>
      </w:r>
      <w:r w:rsidR="00033BD8">
        <w:rPr>
          <w:rFonts w:ascii="Times New Roman" w:hAnsi="Times New Roman"/>
          <w:bCs/>
          <w:sz w:val="24"/>
          <w:szCs w:val="24"/>
        </w:rPr>
        <w:t>.</w:t>
      </w:r>
    </w:p>
    <w:p w:rsidR="00A061BC" w:rsidRDefault="00A061BC" w:rsidP="00033B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33BD8" w:rsidRPr="000B0779" w:rsidRDefault="00A061BC" w:rsidP="000B077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-по седьмому вопросу </w:t>
      </w:r>
      <w:proofErr w:type="spellStart"/>
      <w:r>
        <w:rPr>
          <w:rFonts w:ascii="Times New Roman" w:hAnsi="Times New Roman"/>
          <w:bCs/>
          <w:sz w:val="24"/>
          <w:szCs w:val="24"/>
        </w:rPr>
        <w:t>Евглевскую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 И.-</w:t>
      </w:r>
      <w:r w:rsidRPr="00A061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она рассказала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сборнике «Методические рекомендации</w:t>
      </w:r>
      <w:r w:rsidRPr="00812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DF2">
        <w:rPr>
          <w:rFonts w:ascii="Times New Roman" w:hAnsi="Times New Roman"/>
          <w:sz w:val="24"/>
          <w:szCs w:val="24"/>
        </w:rPr>
        <w:t>для руководящих и педагогических работников образовательных организаций Ставропольского края по организации обр</w:t>
      </w:r>
      <w:r>
        <w:rPr>
          <w:rFonts w:ascii="Times New Roman" w:hAnsi="Times New Roman"/>
          <w:sz w:val="24"/>
          <w:szCs w:val="24"/>
        </w:rPr>
        <w:t xml:space="preserve">азовательной деятельности в </w:t>
      </w:r>
      <w:r w:rsidR="000B0779">
        <w:rPr>
          <w:rFonts w:ascii="Times New Roman" w:hAnsi="Times New Roman"/>
          <w:sz w:val="24"/>
          <w:szCs w:val="24"/>
        </w:rPr>
        <w:t>2022/2023</w:t>
      </w:r>
      <w:r w:rsidRPr="00051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  <w:r w:rsidRPr="008B02B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0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02B0">
        <w:rPr>
          <w:rFonts w:ascii="Times New Roman" w:hAnsi="Times New Roman"/>
          <w:sz w:val="24"/>
          <w:szCs w:val="24"/>
        </w:rPr>
        <w:t xml:space="preserve">В нём представлены материалы по нормативно-правовому сопровождению и организации образовательной </w:t>
      </w:r>
      <w:r>
        <w:rPr>
          <w:rFonts w:ascii="Times New Roman" w:hAnsi="Times New Roman"/>
          <w:sz w:val="24"/>
          <w:szCs w:val="24"/>
        </w:rPr>
        <w:t xml:space="preserve">деятельности </w:t>
      </w:r>
      <w:r w:rsidRPr="008B02B0">
        <w:rPr>
          <w:rFonts w:ascii="Times New Roman" w:hAnsi="Times New Roman"/>
          <w:sz w:val="24"/>
          <w:szCs w:val="24"/>
        </w:rPr>
        <w:t>в образовательных организациях по всем предметам  в соответствии с современными тенденциями развития образования.</w:t>
      </w:r>
    </w:p>
    <w:p w:rsidR="00033BD8" w:rsidRPr="00EB31D6" w:rsidRDefault="00033BD8" w:rsidP="00033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EB31D6" w:rsidRPr="00662A51" w:rsidRDefault="00EB31D6" w:rsidP="00EB31D6">
      <w:pPr>
        <w:pStyle w:val="p19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853D17" w:rsidRDefault="0041113F" w:rsidP="008B02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0B0779">
        <w:rPr>
          <w:rFonts w:ascii="Times New Roman" w:hAnsi="Times New Roman"/>
          <w:sz w:val="24"/>
          <w:szCs w:val="24"/>
        </w:rPr>
        <w:t xml:space="preserve"> план работы МО на 2022</w:t>
      </w:r>
      <w:r w:rsidR="00662A51">
        <w:rPr>
          <w:rFonts w:ascii="Times New Roman" w:hAnsi="Times New Roman"/>
          <w:sz w:val="24"/>
          <w:szCs w:val="24"/>
        </w:rPr>
        <w:t>-2020</w:t>
      </w:r>
      <w:r w:rsidR="000B0779">
        <w:rPr>
          <w:rFonts w:ascii="Times New Roman" w:hAnsi="Times New Roman"/>
          <w:sz w:val="24"/>
          <w:szCs w:val="24"/>
        </w:rPr>
        <w:t xml:space="preserve">3 </w:t>
      </w:r>
      <w:r w:rsidR="00853D17">
        <w:rPr>
          <w:rFonts w:ascii="Times New Roman" w:hAnsi="Times New Roman"/>
          <w:sz w:val="24"/>
          <w:szCs w:val="24"/>
        </w:rPr>
        <w:t>учебный год.</w:t>
      </w:r>
    </w:p>
    <w:p w:rsidR="00853D17" w:rsidRDefault="00853D17" w:rsidP="008B02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</w:t>
      </w:r>
      <w:r w:rsidR="003321BD">
        <w:rPr>
          <w:rFonts w:ascii="Times New Roman" w:hAnsi="Times New Roman"/>
          <w:sz w:val="24"/>
          <w:szCs w:val="24"/>
        </w:rPr>
        <w:t>овать для утвер</w:t>
      </w:r>
      <w:r w:rsidR="000B0779">
        <w:rPr>
          <w:rFonts w:ascii="Times New Roman" w:hAnsi="Times New Roman"/>
          <w:sz w:val="24"/>
          <w:szCs w:val="24"/>
        </w:rPr>
        <w:t>ждения рабочие программы на 2022-203</w:t>
      </w:r>
      <w:r w:rsidR="00033BD8">
        <w:rPr>
          <w:rFonts w:ascii="Times New Roman" w:hAnsi="Times New Roman"/>
          <w:sz w:val="24"/>
          <w:szCs w:val="24"/>
        </w:rPr>
        <w:t>1</w:t>
      </w:r>
      <w:r w:rsidR="000B0779">
        <w:rPr>
          <w:rFonts w:ascii="Times New Roman" w:hAnsi="Times New Roman"/>
          <w:sz w:val="24"/>
          <w:szCs w:val="24"/>
        </w:rPr>
        <w:t xml:space="preserve"> учебный год по  предметам естественно-математического цикла.</w:t>
      </w:r>
    </w:p>
    <w:p w:rsidR="00C85A8A" w:rsidRDefault="00C85A8A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Рекомендовать для утверждения программы спецкурсов по математике и физике в 10</w:t>
      </w:r>
      <w:r w:rsidR="000B0779">
        <w:rPr>
          <w:rFonts w:ascii="Times New Roman" w:hAnsi="Times New Roman"/>
          <w:sz w:val="24"/>
          <w:szCs w:val="24"/>
        </w:rPr>
        <w:t>-11 классах</w:t>
      </w:r>
      <w:proofErr w:type="gramStart"/>
      <w:r w:rsidR="000B0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85A8A" w:rsidRDefault="00C85A8A" w:rsidP="00C85A8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Рекомендовать для утверждения тексты входных контрольных работ по всем  предметам естественно-математического цикла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53D17" w:rsidRDefault="00E47C7A" w:rsidP="00E47C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85A8A">
        <w:rPr>
          <w:rFonts w:ascii="Times New Roman" w:hAnsi="Times New Roman"/>
          <w:sz w:val="24"/>
          <w:szCs w:val="24"/>
        </w:rPr>
        <w:t xml:space="preserve"> 5</w:t>
      </w:r>
      <w:r w:rsidR="00D10C0A">
        <w:rPr>
          <w:rFonts w:ascii="Times New Roman" w:hAnsi="Times New Roman"/>
          <w:sz w:val="24"/>
          <w:szCs w:val="24"/>
        </w:rPr>
        <w:t>. При подготовке к О</w:t>
      </w:r>
      <w:r w:rsidR="00853D17">
        <w:rPr>
          <w:rFonts w:ascii="Times New Roman" w:hAnsi="Times New Roman"/>
          <w:sz w:val="24"/>
          <w:szCs w:val="24"/>
        </w:rPr>
        <w:t xml:space="preserve">ГЭ  в 9 классе </w:t>
      </w:r>
      <w:r w:rsidR="000B0779">
        <w:rPr>
          <w:rFonts w:ascii="Times New Roman" w:hAnsi="Times New Roman"/>
          <w:sz w:val="24"/>
          <w:szCs w:val="24"/>
        </w:rPr>
        <w:t>учитывать результаты 2022</w:t>
      </w:r>
      <w:r w:rsidR="00853D17">
        <w:rPr>
          <w:rFonts w:ascii="Times New Roman" w:hAnsi="Times New Roman"/>
          <w:sz w:val="24"/>
          <w:szCs w:val="24"/>
        </w:rPr>
        <w:t xml:space="preserve"> года и  изменения в контрольно</w:t>
      </w:r>
      <w:r w:rsidR="00C85A8A">
        <w:rPr>
          <w:rFonts w:ascii="Times New Roman" w:hAnsi="Times New Roman"/>
          <w:sz w:val="24"/>
          <w:szCs w:val="24"/>
        </w:rPr>
        <w:t>-из</w:t>
      </w:r>
      <w:r w:rsidR="000B0779">
        <w:rPr>
          <w:rFonts w:ascii="Times New Roman" w:hAnsi="Times New Roman"/>
          <w:sz w:val="24"/>
          <w:szCs w:val="24"/>
        </w:rPr>
        <w:t>мерительных материалах в 2023</w:t>
      </w:r>
      <w:r w:rsidR="001B10AC">
        <w:rPr>
          <w:rFonts w:ascii="Times New Roman" w:hAnsi="Times New Roman"/>
          <w:sz w:val="24"/>
          <w:szCs w:val="24"/>
        </w:rPr>
        <w:t xml:space="preserve"> </w:t>
      </w:r>
      <w:r w:rsidR="00853D17">
        <w:rPr>
          <w:rFonts w:ascii="Times New Roman" w:hAnsi="Times New Roman"/>
          <w:sz w:val="24"/>
          <w:szCs w:val="24"/>
        </w:rPr>
        <w:t>году.</w:t>
      </w:r>
    </w:p>
    <w:p w:rsidR="00C85A8A" w:rsidRDefault="00E47C7A" w:rsidP="00C85A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85A8A">
        <w:rPr>
          <w:rFonts w:ascii="Times New Roman" w:hAnsi="Times New Roman"/>
          <w:sz w:val="24"/>
          <w:szCs w:val="24"/>
        </w:rPr>
        <w:t>6</w:t>
      </w:r>
      <w:r w:rsidR="00853D17">
        <w:rPr>
          <w:rFonts w:ascii="Times New Roman" w:hAnsi="Times New Roman"/>
          <w:sz w:val="24"/>
          <w:szCs w:val="24"/>
        </w:rPr>
        <w:t xml:space="preserve">. </w:t>
      </w:r>
      <w:r w:rsidR="00C85A8A">
        <w:rPr>
          <w:rFonts w:ascii="Times New Roman" w:hAnsi="Times New Roman"/>
          <w:sz w:val="24"/>
          <w:szCs w:val="24"/>
        </w:rPr>
        <w:t>. Всем учителям-предметникам  изучить «М</w:t>
      </w:r>
      <w:r w:rsidR="00C85A8A">
        <w:rPr>
          <w:rFonts w:ascii="Times New Roman" w:eastAsia="Times New Roman" w:hAnsi="Times New Roman"/>
          <w:sz w:val="24"/>
          <w:szCs w:val="24"/>
          <w:lang w:eastAsia="ru-RU"/>
        </w:rPr>
        <w:t>етодические рекомендации</w:t>
      </w:r>
      <w:r w:rsidR="00C85A8A" w:rsidRPr="00812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5A8A" w:rsidRPr="00812DF2">
        <w:rPr>
          <w:rFonts w:ascii="Times New Roman" w:hAnsi="Times New Roman"/>
          <w:sz w:val="24"/>
          <w:szCs w:val="24"/>
        </w:rPr>
        <w:t>для руководящих и педагогических работников образовательных организаций Ставропольского края по организации обр</w:t>
      </w:r>
      <w:r w:rsidR="000B0779">
        <w:rPr>
          <w:rFonts w:ascii="Times New Roman" w:hAnsi="Times New Roman"/>
          <w:sz w:val="24"/>
          <w:szCs w:val="24"/>
        </w:rPr>
        <w:t>азовательной деятельности в 2022</w:t>
      </w:r>
      <w:r w:rsidR="00C85A8A">
        <w:rPr>
          <w:rFonts w:ascii="Times New Roman" w:hAnsi="Times New Roman"/>
          <w:sz w:val="24"/>
          <w:szCs w:val="24"/>
        </w:rPr>
        <w:t>–</w:t>
      </w:r>
      <w:r w:rsidR="000B0779">
        <w:rPr>
          <w:rFonts w:ascii="Times New Roman" w:hAnsi="Times New Roman"/>
          <w:sz w:val="24"/>
          <w:szCs w:val="24"/>
        </w:rPr>
        <w:t>2023</w:t>
      </w:r>
      <w:r w:rsidR="00C85A8A" w:rsidRPr="00812DF2">
        <w:rPr>
          <w:rFonts w:ascii="Times New Roman" w:hAnsi="Times New Roman"/>
          <w:sz w:val="24"/>
          <w:szCs w:val="24"/>
        </w:rPr>
        <w:t xml:space="preserve"> учебном году</w:t>
      </w:r>
      <w:r w:rsidR="00C85A8A">
        <w:rPr>
          <w:rFonts w:ascii="Times New Roman" w:hAnsi="Times New Roman"/>
          <w:sz w:val="24"/>
          <w:szCs w:val="24"/>
        </w:rPr>
        <w:t>» и «</w:t>
      </w:r>
      <w:r w:rsidR="00C85A8A">
        <w:rPr>
          <w:rFonts w:ascii="Times New Roman" w:hAnsi="Times New Roman"/>
          <w:bCs/>
          <w:sz w:val="24"/>
          <w:szCs w:val="24"/>
        </w:rPr>
        <w:t>Методические рекомендации для учителей, подготовленные</w:t>
      </w:r>
      <w:r w:rsidR="00C85A8A" w:rsidRPr="003321BD">
        <w:rPr>
          <w:rFonts w:ascii="Times New Roman" w:hAnsi="Times New Roman"/>
          <w:bCs/>
          <w:sz w:val="24"/>
          <w:szCs w:val="24"/>
        </w:rPr>
        <w:t xml:space="preserve"> на основе анализа тип</w:t>
      </w:r>
      <w:r w:rsidR="000B0779">
        <w:rPr>
          <w:rFonts w:ascii="Times New Roman" w:hAnsi="Times New Roman"/>
          <w:bCs/>
          <w:sz w:val="24"/>
          <w:szCs w:val="24"/>
        </w:rPr>
        <w:t>ичных ошибок участников ЕГЭ 2022</w:t>
      </w:r>
      <w:r w:rsidR="00C85A8A" w:rsidRPr="003321BD">
        <w:rPr>
          <w:rFonts w:ascii="Times New Roman" w:hAnsi="Times New Roman"/>
          <w:bCs/>
          <w:sz w:val="24"/>
          <w:szCs w:val="24"/>
        </w:rPr>
        <w:t xml:space="preserve"> года</w:t>
      </w:r>
      <w:r w:rsidR="00C85A8A">
        <w:rPr>
          <w:rFonts w:ascii="Times New Roman" w:hAnsi="Times New Roman"/>
          <w:bCs/>
          <w:sz w:val="24"/>
          <w:szCs w:val="24"/>
        </w:rPr>
        <w:t>»</w:t>
      </w:r>
    </w:p>
    <w:p w:rsidR="00C85A8A" w:rsidRDefault="00C85A8A" w:rsidP="00C85A8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124E" w:rsidRPr="00E01D71" w:rsidRDefault="00E01D71" w:rsidP="000B07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1D71">
        <w:rPr>
          <w:rFonts w:ascii="Times New Roman" w:hAnsi="Times New Roman"/>
          <w:sz w:val="24"/>
          <w:szCs w:val="24"/>
        </w:rPr>
        <w:t>Секретарь</w:t>
      </w:r>
    </w:p>
    <w:sectPr w:rsidR="004E124E" w:rsidRPr="00E01D71" w:rsidSect="00BC7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5D2"/>
    <w:multiLevelType w:val="multilevel"/>
    <w:tmpl w:val="2E54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127B3"/>
    <w:multiLevelType w:val="hybridMultilevel"/>
    <w:tmpl w:val="DDDE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060C6"/>
    <w:multiLevelType w:val="multilevel"/>
    <w:tmpl w:val="9AEE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139D6"/>
    <w:multiLevelType w:val="hybridMultilevel"/>
    <w:tmpl w:val="9CFC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5A1"/>
    <w:rsid w:val="00033BD8"/>
    <w:rsid w:val="000B0779"/>
    <w:rsid w:val="000D56F0"/>
    <w:rsid w:val="000E3C8D"/>
    <w:rsid w:val="00115BB7"/>
    <w:rsid w:val="001568EF"/>
    <w:rsid w:val="00177A13"/>
    <w:rsid w:val="001B10AC"/>
    <w:rsid w:val="00201D4D"/>
    <w:rsid w:val="00207773"/>
    <w:rsid w:val="00255A04"/>
    <w:rsid w:val="00270AEA"/>
    <w:rsid w:val="0027174A"/>
    <w:rsid w:val="00280871"/>
    <w:rsid w:val="003036F5"/>
    <w:rsid w:val="003321BD"/>
    <w:rsid w:val="00387F9E"/>
    <w:rsid w:val="00401B74"/>
    <w:rsid w:val="0041113F"/>
    <w:rsid w:val="0044014D"/>
    <w:rsid w:val="0044110A"/>
    <w:rsid w:val="004A22E1"/>
    <w:rsid w:val="00522B3C"/>
    <w:rsid w:val="00570FAC"/>
    <w:rsid w:val="0060292A"/>
    <w:rsid w:val="00642EEA"/>
    <w:rsid w:val="00662A51"/>
    <w:rsid w:val="00662E38"/>
    <w:rsid w:val="006C5C02"/>
    <w:rsid w:val="006F16C9"/>
    <w:rsid w:val="0071285D"/>
    <w:rsid w:val="00747865"/>
    <w:rsid w:val="008065B5"/>
    <w:rsid w:val="00812DF2"/>
    <w:rsid w:val="00853D17"/>
    <w:rsid w:val="0087648E"/>
    <w:rsid w:val="00880BCB"/>
    <w:rsid w:val="008B02B0"/>
    <w:rsid w:val="008B669B"/>
    <w:rsid w:val="008E0B3A"/>
    <w:rsid w:val="008F63E8"/>
    <w:rsid w:val="009360BA"/>
    <w:rsid w:val="00A061BC"/>
    <w:rsid w:val="00A45442"/>
    <w:rsid w:val="00AF60F5"/>
    <w:rsid w:val="00B15A00"/>
    <w:rsid w:val="00BC79F7"/>
    <w:rsid w:val="00BF55A1"/>
    <w:rsid w:val="00C15699"/>
    <w:rsid w:val="00C22F30"/>
    <w:rsid w:val="00C85A8A"/>
    <w:rsid w:val="00D00174"/>
    <w:rsid w:val="00D050B7"/>
    <w:rsid w:val="00D07993"/>
    <w:rsid w:val="00D10C0A"/>
    <w:rsid w:val="00D3424A"/>
    <w:rsid w:val="00D52ED1"/>
    <w:rsid w:val="00D54DF4"/>
    <w:rsid w:val="00D57A19"/>
    <w:rsid w:val="00DE3074"/>
    <w:rsid w:val="00DE5F92"/>
    <w:rsid w:val="00E01D71"/>
    <w:rsid w:val="00E27F78"/>
    <w:rsid w:val="00E361AF"/>
    <w:rsid w:val="00E47C7A"/>
    <w:rsid w:val="00EB31D6"/>
    <w:rsid w:val="00F22679"/>
    <w:rsid w:val="00F27D25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5A1"/>
  </w:style>
  <w:style w:type="paragraph" w:styleId="a3">
    <w:name w:val="List Paragraph"/>
    <w:basedOn w:val="a"/>
    <w:uiPriority w:val="34"/>
    <w:qFormat/>
    <w:rsid w:val="00853D17"/>
    <w:pPr>
      <w:ind w:left="720"/>
      <w:contextualSpacing/>
    </w:pPr>
  </w:style>
  <w:style w:type="paragraph" w:customStyle="1" w:styleId="p19">
    <w:name w:val="p19"/>
    <w:basedOn w:val="a"/>
    <w:rsid w:val="0085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5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basedOn w:val="a0"/>
    <w:rsid w:val="00853D17"/>
  </w:style>
  <w:style w:type="character" w:styleId="a4">
    <w:name w:val="Hyperlink"/>
    <w:basedOn w:val="a0"/>
    <w:uiPriority w:val="99"/>
    <w:unhideWhenUsed/>
    <w:rsid w:val="00853D17"/>
    <w:rPr>
      <w:color w:val="0000FF" w:themeColor="hyperlink"/>
      <w:u w:val="single"/>
    </w:rPr>
  </w:style>
  <w:style w:type="character" w:customStyle="1" w:styleId="s23">
    <w:name w:val="s23"/>
    <w:basedOn w:val="a0"/>
    <w:rsid w:val="00853D17"/>
  </w:style>
  <w:style w:type="character" w:customStyle="1" w:styleId="s10">
    <w:name w:val="s10"/>
    <w:basedOn w:val="a0"/>
    <w:rsid w:val="00853D17"/>
  </w:style>
  <w:style w:type="table" w:styleId="a5">
    <w:name w:val="Table Grid"/>
    <w:basedOn w:val="a1"/>
    <w:uiPriority w:val="59"/>
    <w:rsid w:val="00BC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F6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6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B66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22B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c0">
    <w:name w:val="c0"/>
    <w:basedOn w:val="a0"/>
    <w:rsid w:val="00A06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com/pravovaya-ohrana-jivotnogo-mira-pravovaya-ohrana-jivotnogo-mir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E5C731-45D2-441F-BA12-4C11D51D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2021-04-11T17:30:00Z</cp:lastPrinted>
  <dcterms:created xsi:type="dcterms:W3CDTF">2016-10-19T16:47:00Z</dcterms:created>
  <dcterms:modified xsi:type="dcterms:W3CDTF">2022-11-04T13:38:00Z</dcterms:modified>
</cp:coreProperties>
</file>